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9A" w:rsidRPr="0003559A" w:rsidRDefault="0003559A" w:rsidP="0003559A">
      <w:pPr>
        <w:shd w:val="clear" w:color="auto" w:fill="FFFFFF"/>
        <w:spacing w:before="300" w:after="75" w:line="375" w:lineRule="atLeast"/>
        <w:outlineLvl w:val="2"/>
        <w:rPr>
          <w:rFonts w:ascii="Helvetica" w:eastAsia="Times New Roman" w:hAnsi="Helvetica" w:cs="Helvetica"/>
          <w:b/>
          <w:bCs/>
          <w:color w:val="4C4B4A"/>
          <w:sz w:val="36"/>
          <w:szCs w:val="36"/>
        </w:rPr>
      </w:pPr>
      <w:bookmarkStart w:id="0" w:name="_GoBack"/>
      <w:bookmarkEnd w:id="0"/>
      <w:r w:rsidRPr="0003559A">
        <w:rPr>
          <w:rFonts w:ascii="Helvetica" w:eastAsia="Times New Roman" w:hAnsi="Helvetica" w:cs="Helvetica"/>
          <w:b/>
          <w:bCs/>
          <w:color w:val="4C4B4A"/>
          <w:sz w:val="36"/>
          <w:szCs w:val="36"/>
        </w:rPr>
        <w:t xml:space="preserve">The </w:t>
      </w:r>
      <w:r w:rsidRPr="0003559A">
        <w:rPr>
          <w:rFonts w:ascii="Helvetica" w:eastAsia="Times New Roman" w:hAnsi="Helvetica" w:cs="Helvetica"/>
          <w:b/>
          <w:bCs/>
          <w:i/>
          <w:color w:val="4C4B4A"/>
          <w:sz w:val="36"/>
          <w:szCs w:val="36"/>
          <w:u w:val="single"/>
        </w:rPr>
        <w:t>College Board and Khan Academy</w:t>
      </w:r>
      <w:r w:rsidRPr="0003559A">
        <w:rPr>
          <w:rFonts w:ascii="Helvetica" w:eastAsia="Times New Roman" w:hAnsi="Helvetica" w:cs="Helvetica"/>
          <w:b/>
          <w:bCs/>
          <w:color w:val="4C4B4A"/>
          <w:sz w:val="36"/>
          <w:szCs w:val="36"/>
        </w:rPr>
        <w:t xml:space="preserve"> are committed to leveling the playing field by providing world-class SAT practice, entirely for free.</w:t>
      </w:r>
    </w:p>
    <w:p w:rsidR="0003559A" w:rsidRDefault="0003559A" w:rsidP="0003559A">
      <w:pPr>
        <w:shd w:val="clear" w:color="auto" w:fill="FFFFFF"/>
        <w:spacing w:before="312" w:after="62" w:line="375" w:lineRule="atLeast"/>
        <w:outlineLvl w:val="1"/>
        <w:rPr>
          <w:rFonts w:ascii="Helvetica" w:eastAsia="Times New Roman" w:hAnsi="Helvetica" w:cs="Helvetica"/>
          <w:b/>
          <w:bCs/>
          <w:color w:val="4C4B4A"/>
          <w:sz w:val="35"/>
          <w:szCs w:val="35"/>
        </w:rPr>
      </w:pPr>
    </w:p>
    <w:p w:rsidR="0003559A" w:rsidRPr="0003559A" w:rsidRDefault="0003559A" w:rsidP="0003559A">
      <w:pPr>
        <w:shd w:val="clear" w:color="auto" w:fill="FFFFFF"/>
        <w:spacing w:before="312" w:after="62" w:line="375" w:lineRule="atLeast"/>
        <w:outlineLvl w:val="1"/>
        <w:rPr>
          <w:rFonts w:ascii="Helvetica" w:eastAsia="Times New Roman" w:hAnsi="Helvetica" w:cs="Helvetica"/>
          <w:b/>
          <w:bCs/>
          <w:color w:val="4C4B4A"/>
          <w:sz w:val="35"/>
          <w:szCs w:val="35"/>
        </w:rPr>
      </w:pPr>
      <w:r w:rsidRPr="0003559A">
        <w:rPr>
          <w:rFonts w:ascii="Helvetica" w:eastAsia="Times New Roman" w:hAnsi="Helvetica" w:cs="Helvetica"/>
          <w:b/>
          <w:bCs/>
          <w:color w:val="4C4B4A"/>
          <w:sz w:val="35"/>
          <w:szCs w:val="35"/>
        </w:rPr>
        <w:t>Instant Practice Test Scoring</w:t>
      </w:r>
    </w:p>
    <w:p w:rsidR="0003559A" w:rsidRPr="0003559A" w:rsidRDefault="0003559A" w:rsidP="0003559A">
      <w:pPr>
        <w:shd w:val="clear" w:color="auto" w:fill="FFFFFF"/>
        <w:spacing w:after="180" w:line="360" w:lineRule="atLeast"/>
        <w:rPr>
          <w:rFonts w:ascii="Helvetica" w:eastAsia="Times New Roman" w:hAnsi="Helvetica" w:cs="Helvetica"/>
          <w:color w:val="4C4B4A"/>
          <w:sz w:val="24"/>
          <w:szCs w:val="24"/>
        </w:rPr>
      </w:pPr>
      <w:r w:rsidRPr="0003559A">
        <w:rPr>
          <w:rFonts w:ascii="Helvetica" w:eastAsia="Times New Roman" w:hAnsi="Helvetica" w:cs="Helvetica"/>
          <w:color w:val="4C4B4A"/>
          <w:sz w:val="24"/>
          <w:szCs w:val="24"/>
        </w:rPr>
        <w:t>Simulate test day and take the SAT or PSAT 10 on paper. Then — for the first time ever — take a picture of your answer sheet and get an instant score.</w:t>
      </w:r>
    </w:p>
    <w:p w:rsidR="0003559A" w:rsidRPr="0003559A" w:rsidRDefault="0003559A" w:rsidP="0003559A">
      <w:pPr>
        <w:shd w:val="clear" w:color="auto" w:fill="FFFFFF"/>
        <w:spacing w:after="180" w:line="360" w:lineRule="atLeast"/>
        <w:rPr>
          <w:rFonts w:ascii="Helvetica" w:eastAsia="Times New Roman" w:hAnsi="Helvetica" w:cs="Helvetica"/>
          <w:color w:val="4C4B4A"/>
          <w:sz w:val="24"/>
          <w:szCs w:val="24"/>
        </w:rPr>
      </w:pPr>
      <w:r w:rsidRPr="0003559A">
        <w:rPr>
          <w:rFonts w:ascii="Helvetica" w:eastAsia="Times New Roman" w:hAnsi="Helvetica" w:cs="Helvetica"/>
          <w:color w:val="4C4B4A"/>
          <w:sz w:val="24"/>
          <w:szCs w:val="24"/>
        </w:rPr>
        <w:t>Here’s how Scan and Score works:</w:t>
      </w:r>
    </w:p>
    <w:p w:rsidR="0003559A" w:rsidRPr="0003559A" w:rsidRDefault="0003559A" w:rsidP="00035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B4A"/>
          <w:sz w:val="24"/>
          <w:szCs w:val="24"/>
        </w:rPr>
      </w:pPr>
      <w:r w:rsidRPr="0003559A">
        <w:rPr>
          <w:rFonts w:ascii="Helvetica" w:eastAsia="Times New Roman" w:hAnsi="Helvetica" w:cs="Helvetica"/>
          <w:color w:val="4C4B4A"/>
          <w:sz w:val="24"/>
          <w:szCs w:val="24"/>
        </w:rPr>
        <w:t>Take a complete </w:t>
      </w:r>
      <w:hyperlink r:id="rId5" w:tgtFrame="_self" w:history="1">
        <w:r w:rsidRPr="0003559A">
          <w:rPr>
            <w:rFonts w:ascii="Helvetica" w:eastAsia="Times New Roman" w:hAnsi="Helvetica" w:cs="Helvetica"/>
            <w:b/>
            <w:bCs/>
            <w:color w:val="006DCC"/>
            <w:sz w:val="24"/>
            <w:szCs w:val="24"/>
          </w:rPr>
          <w:t>SAT practice test</w:t>
        </w:r>
      </w:hyperlink>
      <w:r w:rsidRPr="0003559A">
        <w:rPr>
          <w:rFonts w:ascii="Helvetica" w:eastAsia="Times New Roman" w:hAnsi="Helvetica" w:cs="Helvetica"/>
          <w:color w:val="4C4B4A"/>
          <w:sz w:val="24"/>
          <w:szCs w:val="24"/>
        </w:rPr>
        <w:t> or </w:t>
      </w:r>
      <w:hyperlink r:id="rId6" w:history="1">
        <w:r w:rsidRPr="0003559A">
          <w:rPr>
            <w:rFonts w:ascii="Helvetica" w:eastAsia="Times New Roman" w:hAnsi="Helvetica" w:cs="Helvetica"/>
            <w:b/>
            <w:bCs/>
            <w:color w:val="006DCC"/>
            <w:sz w:val="24"/>
            <w:szCs w:val="24"/>
          </w:rPr>
          <w:t>PSAT 10 practice test</w:t>
        </w:r>
      </w:hyperlink>
      <w:r w:rsidRPr="0003559A">
        <w:rPr>
          <w:rFonts w:ascii="Helvetica" w:eastAsia="Times New Roman" w:hAnsi="Helvetica" w:cs="Helvetica"/>
          <w:b/>
          <w:bCs/>
          <w:color w:val="4C4B4A"/>
          <w:sz w:val="24"/>
          <w:szCs w:val="24"/>
        </w:rPr>
        <w:t>,</w:t>
      </w:r>
      <w:r w:rsidRPr="0003559A">
        <w:rPr>
          <w:rFonts w:ascii="Helvetica" w:eastAsia="Times New Roman" w:hAnsi="Helvetica" w:cs="Helvetica"/>
          <w:color w:val="4C4B4A"/>
          <w:sz w:val="24"/>
          <w:szCs w:val="24"/>
        </w:rPr>
        <w:t> using the official answer sheet to bubble in your answers.</w:t>
      </w:r>
    </w:p>
    <w:p w:rsidR="0003559A" w:rsidRPr="0003559A" w:rsidRDefault="0003559A" w:rsidP="00035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B4A"/>
          <w:sz w:val="24"/>
          <w:szCs w:val="24"/>
        </w:rPr>
      </w:pPr>
      <w:r w:rsidRPr="0003559A">
        <w:rPr>
          <w:rFonts w:ascii="Helvetica" w:eastAsia="Times New Roman" w:hAnsi="Helvetica" w:cs="Helvetica"/>
          <w:color w:val="4C4B4A"/>
          <w:sz w:val="24"/>
          <w:szCs w:val="24"/>
        </w:rPr>
        <w:t>Open Daily Practice and activate your phone’s camera.</w:t>
      </w:r>
    </w:p>
    <w:p w:rsidR="0003559A" w:rsidRPr="0003559A" w:rsidRDefault="0003559A" w:rsidP="00035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B4A"/>
          <w:sz w:val="24"/>
          <w:szCs w:val="24"/>
        </w:rPr>
      </w:pPr>
      <w:r w:rsidRPr="0003559A">
        <w:rPr>
          <w:rFonts w:ascii="Helvetica" w:eastAsia="Times New Roman" w:hAnsi="Helvetica" w:cs="Helvetica"/>
          <w:color w:val="4C4B4A"/>
          <w:sz w:val="24"/>
          <w:szCs w:val="24"/>
        </w:rPr>
        <w:t>Keeping the app open, scan your answer sheet with your phone’s camera.</w:t>
      </w:r>
    </w:p>
    <w:p w:rsidR="0003559A" w:rsidRPr="0003559A" w:rsidRDefault="0003559A" w:rsidP="0003559A">
      <w:pPr>
        <w:shd w:val="clear" w:color="auto" w:fill="FFFFFF"/>
        <w:spacing w:after="180" w:line="360" w:lineRule="atLeast"/>
        <w:rPr>
          <w:rFonts w:ascii="Helvetica" w:eastAsia="Times New Roman" w:hAnsi="Helvetica" w:cs="Helvetica"/>
          <w:color w:val="4C4B4A"/>
          <w:sz w:val="24"/>
          <w:szCs w:val="24"/>
        </w:rPr>
      </w:pPr>
      <w:r w:rsidRPr="0003559A">
        <w:rPr>
          <w:rFonts w:ascii="Helvetica" w:eastAsia="Times New Roman" w:hAnsi="Helvetica" w:cs="Helvetica"/>
          <w:color w:val="4C4B4A"/>
          <w:sz w:val="24"/>
          <w:szCs w:val="24"/>
        </w:rPr>
        <w:t>And there it is in seconds: your score. Scores are saved so you can track your progress.</w:t>
      </w:r>
    </w:p>
    <w:p w:rsidR="0003559A" w:rsidRPr="0003559A" w:rsidRDefault="0003559A" w:rsidP="0003559A">
      <w:pPr>
        <w:shd w:val="clear" w:color="auto" w:fill="FFFFFF"/>
        <w:spacing w:after="180" w:line="360" w:lineRule="atLeast"/>
        <w:rPr>
          <w:rFonts w:ascii="Helvetica" w:eastAsia="Times New Roman" w:hAnsi="Helvetica" w:cs="Helvetica"/>
          <w:color w:val="4C4B4A"/>
          <w:sz w:val="24"/>
          <w:szCs w:val="24"/>
        </w:rPr>
      </w:pPr>
      <w:r w:rsidRPr="0003559A">
        <w:rPr>
          <w:rFonts w:ascii="Helvetica" w:eastAsia="Times New Roman" w:hAnsi="Helvetica" w:cs="Helvetica"/>
          <w:color w:val="4C4B4A"/>
          <w:sz w:val="24"/>
          <w:szCs w:val="24"/>
        </w:rPr>
        <w:t>Next, dig into the question-by-question details, then connect to Official SAT Practice at Khan Academy</w:t>
      </w:r>
      <w:r w:rsidRPr="0003559A">
        <w:rPr>
          <w:rFonts w:ascii="Helvetica" w:eastAsia="Times New Roman" w:hAnsi="Helvetica" w:cs="Helvetica"/>
          <w:color w:val="4C4B4A"/>
          <w:sz w:val="18"/>
          <w:szCs w:val="18"/>
          <w:vertAlign w:val="superscript"/>
        </w:rPr>
        <w:t>®</w:t>
      </w:r>
      <w:r w:rsidRPr="0003559A">
        <w:rPr>
          <w:rFonts w:ascii="Helvetica" w:eastAsia="Times New Roman" w:hAnsi="Helvetica" w:cs="Helvetica"/>
          <w:color w:val="4C4B4A"/>
          <w:sz w:val="24"/>
          <w:szCs w:val="24"/>
        </w:rPr>
        <w:t> for personalized study.</w:t>
      </w:r>
    </w:p>
    <w:p w:rsidR="0003559A" w:rsidRDefault="0003559A" w:rsidP="0003559A">
      <w:pPr>
        <w:shd w:val="clear" w:color="auto" w:fill="FFFFFF"/>
        <w:spacing w:before="300" w:after="75" w:line="375" w:lineRule="atLeast"/>
        <w:outlineLvl w:val="2"/>
        <w:rPr>
          <w:rFonts w:ascii="Helvetica" w:eastAsia="Times New Roman" w:hAnsi="Helvetica" w:cs="Helvetica"/>
          <w:b/>
          <w:bCs/>
          <w:color w:val="4C4B4A"/>
          <w:sz w:val="29"/>
          <w:szCs w:val="29"/>
        </w:rPr>
      </w:pPr>
      <w:r w:rsidRPr="0003559A">
        <w:rPr>
          <w:rFonts w:ascii="Helvetica" w:eastAsia="Times New Roman" w:hAnsi="Helvetica" w:cs="Helvetica"/>
          <w:b/>
          <w:bCs/>
          <w:color w:val="4C4B4A"/>
          <w:sz w:val="29"/>
          <w:szCs w:val="29"/>
        </w:rPr>
        <w:t>See Scan and Score in Action</w:t>
      </w:r>
    </w:p>
    <w:p w:rsidR="0003559A" w:rsidRDefault="001B402F" w:rsidP="0003559A">
      <w:pPr>
        <w:shd w:val="clear" w:color="auto" w:fill="FFFFFF"/>
        <w:spacing w:before="300" w:after="75" w:line="375" w:lineRule="atLeast"/>
        <w:outlineLvl w:val="2"/>
        <w:rPr>
          <w:rFonts w:ascii="Helvetica" w:eastAsia="Times New Roman" w:hAnsi="Helvetica" w:cs="Helvetica"/>
          <w:b/>
          <w:bCs/>
          <w:color w:val="4C4B4A"/>
          <w:sz w:val="29"/>
          <w:szCs w:val="29"/>
        </w:rPr>
      </w:pPr>
      <w:hyperlink r:id="rId7" w:history="1">
        <w:r w:rsidR="0003559A" w:rsidRPr="007A2905">
          <w:rPr>
            <w:rStyle w:val="Hyperlink"/>
            <w:rFonts w:ascii="Helvetica" w:eastAsia="Times New Roman" w:hAnsi="Helvetica" w:cs="Helvetica"/>
            <w:b/>
            <w:bCs/>
            <w:sz w:val="29"/>
            <w:szCs w:val="29"/>
          </w:rPr>
          <w:t>https://collegereadiness.collegeboard.org/sat/practice/daily-practice-app?utm_source=Sailthru&amp;utm_medium=email&amp;utm_campaign=SAT%20Scan%20and%20Score%20Email&amp;utm_term=Anju%20Scan%20and%20Score</w:t>
        </w:r>
      </w:hyperlink>
    </w:p>
    <w:p w:rsidR="0003559A" w:rsidRDefault="0003559A" w:rsidP="0003559A">
      <w:pPr>
        <w:shd w:val="clear" w:color="auto" w:fill="FFFFFF"/>
        <w:spacing w:before="300" w:after="75" w:line="375" w:lineRule="atLeast"/>
        <w:outlineLvl w:val="2"/>
        <w:rPr>
          <w:rFonts w:ascii="Helvetica" w:eastAsia="Times New Roman" w:hAnsi="Helvetica" w:cs="Helvetica"/>
          <w:b/>
          <w:bCs/>
          <w:color w:val="4C4B4A"/>
          <w:sz w:val="29"/>
          <w:szCs w:val="29"/>
        </w:rPr>
      </w:pPr>
    </w:p>
    <w:p w:rsidR="0003559A" w:rsidRPr="0003559A" w:rsidRDefault="0003559A" w:rsidP="0003559A">
      <w:pPr>
        <w:shd w:val="clear" w:color="auto" w:fill="FFFFFF"/>
        <w:spacing w:before="300" w:after="75" w:line="375" w:lineRule="atLeast"/>
        <w:outlineLvl w:val="2"/>
        <w:rPr>
          <w:rFonts w:ascii="Helvetica" w:eastAsia="Times New Roman" w:hAnsi="Helvetica" w:cs="Helvetica"/>
          <w:b/>
          <w:bCs/>
          <w:color w:val="4C4B4A"/>
          <w:sz w:val="29"/>
          <w:szCs w:val="29"/>
        </w:rPr>
      </w:pPr>
      <w:r w:rsidRPr="0003559A">
        <w:rPr>
          <w:rFonts w:ascii="Helvetica" w:eastAsia="Times New Roman" w:hAnsi="Helvetica" w:cs="Helvetica"/>
          <w:b/>
          <w:bCs/>
          <w:noProof/>
          <w:color w:val="4C4B4A"/>
          <w:sz w:val="29"/>
          <w:szCs w:val="29"/>
        </w:rPr>
        <w:drawing>
          <wp:inline distT="0" distB="0" distL="0" distR="0">
            <wp:extent cx="1742440" cy="293370"/>
            <wp:effectExtent l="0" t="0" r="0" b="0"/>
            <wp:docPr id="6" name="Picture 6" descr="https://collegereadiness.collegeboard.org/sites/all/modules/custom/ar_khan_academy_block/img/c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ollegereadiness.collegeboard.org/sites/all/modules/custom/ar_khan_academy_block/img/cb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9A">
        <w:rPr>
          <w:rFonts w:ascii="Helvetica" w:eastAsia="Times New Roman" w:hAnsi="Helvetica" w:cs="Helvetica"/>
          <w:b/>
          <w:bCs/>
          <w:noProof/>
          <w:color w:val="4C4B4A"/>
          <w:sz w:val="29"/>
          <w:szCs w:val="29"/>
        </w:rPr>
        <w:drawing>
          <wp:inline distT="0" distB="0" distL="0" distR="0">
            <wp:extent cx="172720" cy="293370"/>
            <wp:effectExtent l="0" t="0" r="0" b="0"/>
            <wp:docPr id="5" name="Picture 5" descr="https://collegereadiness.collegeboard.org/sites/all/modules/custom/ar_khan_academy_block/img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ollegereadiness.collegeboard.org/sites/all/modules/custom/ar_khan_academy_block/img/plu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0B" w:rsidRDefault="00782E0B"/>
    <w:sectPr w:rsidR="0078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5E16"/>
    <w:multiLevelType w:val="multilevel"/>
    <w:tmpl w:val="887E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9A"/>
    <w:rsid w:val="0003559A"/>
    <w:rsid w:val="001B402F"/>
    <w:rsid w:val="007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D044B-3267-4032-BD8A-24CB37DB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5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5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5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55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3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559A"/>
  </w:style>
  <w:style w:type="character" w:styleId="Strong">
    <w:name w:val="Strong"/>
    <w:basedOn w:val="DefaultParagraphFont"/>
    <w:uiPriority w:val="22"/>
    <w:qFormat/>
    <w:rsid w:val="0003559A"/>
    <w:rPr>
      <w:b/>
      <w:bCs/>
    </w:rPr>
  </w:style>
  <w:style w:type="character" w:styleId="Hyperlink">
    <w:name w:val="Hyperlink"/>
    <w:basedOn w:val="DefaultParagraphFont"/>
    <w:uiPriority w:val="99"/>
    <w:unhideWhenUsed/>
    <w:rsid w:val="000355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ollegereadiness.collegeboard.org/sat/practice/daily-practice-app?utm_source=Sailthru&amp;utm_medium=email&amp;utm_campaign=SAT%20Scan%20and%20Score%20Email&amp;utm_term=Anju%20Scan%20and%20Sc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readiness.collegeboard.org/psat-nmsqt-psat-10/practice/full-length-practice-te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llegereadiness.collegeboard.org/sat/practice/full-length-practice-tes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King</dc:creator>
  <cp:keywords/>
  <dc:description/>
  <cp:lastModifiedBy>Leslie Reed</cp:lastModifiedBy>
  <cp:revision>2</cp:revision>
  <dcterms:created xsi:type="dcterms:W3CDTF">2016-09-27T20:32:00Z</dcterms:created>
  <dcterms:modified xsi:type="dcterms:W3CDTF">2016-09-27T20:32:00Z</dcterms:modified>
</cp:coreProperties>
</file>