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1D64" w:rsidRDefault="001A5246">
      <w:pPr>
        <w:jc w:val="center"/>
        <w:rPr>
          <w:rFonts w:ascii="Bell MT" w:eastAsia="Bell MT" w:hAnsi="Bell MT" w:cs="Bell MT"/>
          <w:b/>
          <w:sz w:val="28"/>
          <w:szCs w:val="28"/>
        </w:rPr>
      </w:pPr>
      <w:bookmarkStart w:id="0" w:name="_GoBack"/>
      <w:bookmarkEnd w:id="0"/>
      <w:r>
        <w:rPr>
          <w:rFonts w:ascii="Bowlby One" w:eastAsia="Bowlby One" w:hAnsi="Bowlby One" w:cs="Bowlby One"/>
          <w:b/>
          <w:sz w:val="48"/>
          <w:szCs w:val="48"/>
          <w:highlight w:val="cyan"/>
        </w:rPr>
        <w:t>PART 1</w:t>
      </w:r>
    </w:p>
    <w:p w:rsidR="00AC1D64" w:rsidRDefault="001A5246">
      <w:pPr>
        <w:pBdr>
          <w:top w:val="nil"/>
          <w:left w:val="nil"/>
          <w:bottom w:val="nil"/>
          <w:right w:val="nil"/>
          <w:between w:val="nil"/>
        </w:pBdr>
        <w:tabs>
          <w:tab w:val="left" w:pos="4785"/>
        </w:tabs>
        <w:jc w:val="center"/>
        <w:rPr>
          <w:rFonts w:ascii="Bell MT" w:eastAsia="Bell MT" w:hAnsi="Bell MT" w:cs="Bell MT"/>
          <w:b/>
          <w:sz w:val="28"/>
          <w:szCs w:val="28"/>
        </w:rPr>
      </w:pPr>
      <w:bookmarkStart w:id="1" w:name="_6e7d2nvvaoyu" w:colFirst="0" w:colLast="0"/>
      <w:bookmarkEnd w:id="1"/>
      <w:r>
        <w:rPr>
          <w:rFonts w:ascii="Bell MT" w:eastAsia="Bell MT" w:hAnsi="Bell MT" w:cs="Bell MT"/>
          <w:b/>
          <w:sz w:val="28"/>
          <w:szCs w:val="28"/>
        </w:rPr>
        <w:t>2018 Summer Reading Assignment for:</w:t>
      </w:r>
    </w:p>
    <w:p w:rsidR="00AC1D64" w:rsidRDefault="001A5246">
      <w:pPr>
        <w:pBdr>
          <w:top w:val="nil"/>
          <w:left w:val="nil"/>
          <w:bottom w:val="nil"/>
          <w:right w:val="nil"/>
          <w:between w:val="nil"/>
        </w:pBdr>
        <w:tabs>
          <w:tab w:val="left" w:pos="4785"/>
        </w:tabs>
        <w:jc w:val="center"/>
        <w:rPr>
          <w:rFonts w:ascii="Bell MT" w:eastAsia="Bell MT" w:hAnsi="Bell MT" w:cs="Bell MT"/>
          <w:b/>
          <w:sz w:val="28"/>
          <w:szCs w:val="28"/>
        </w:rPr>
      </w:pPr>
      <w:bookmarkStart w:id="2" w:name="_gjdgxs" w:colFirst="0" w:colLast="0"/>
      <w:bookmarkEnd w:id="2"/>
      <w:r>
        <w:rPr>
          <w:rFonts w:ascii="Bell MT" w:eastAsia="Bell MT" w:hAnsi="Bell MT" w:cs="Bell MT"/>
          <w:b/>
          <w:sz w:val="28"/>
          <w:szCs w:val="28"/>
        </w:rPr>
        <w:t xml:space="preserve"> Pre-AP English I in Mesquite ISD</w:t>
      </w:r>
    </w:p>
    <w:p w:rsidR="00AC1D64" w:rsidRDefault="001A5246">
      <w:pPr>
        <w:pBdr>
          <w:top w:val="nil"/>
          <w:left w:val="nil"/>
          <w:bottom w:val="nil"/>
          <w:right w:val="nil"/>
          <w:between w:val="nil"/>
        </w:pBdr>
        <w:tabs>
          <w:tab w:val="left" w:pos="4785"/>
        </w:tabs>
        <w:jc w:val="center"/>
        <w:rPr>
          <w:rFonts w:ascii="Bell MT" w:eastAsia="Bell MT" w:hAnsi="Bell MT" w:cs="Bell MT"/>
          <w:b/>
          <w:i/>
          <w:sz w:val="28"/>
          <w:szCs w:val="28"/>
        </w:rPr>
      </w:pPr>
      <w:r>
        <w:rPr>
          <w:rFonts w:ascii="Bell MT" w:eastAsia="Bell MT" w:hAnsi="Bell MT" w:cs="Bell MT"/>
          <w:b/>
          <w:i/>
          <w:sz w:val="28"/>
          <w:szCs w:val="28"/>
        </w:rPr>
        <w:t>AHale@MesquiteISD.org</w:t>
      </w:r>
    </w:p>
    <w:p w:rsidR="00AC1D64" w:rsidRDefault="00AC1D64">
      <w:pPr>
        <w:pBdr>
          <w:top w:val="nil"/>
          <w:left w:val="nil"/>
          <w:bottom w:val="nil"/>
          <w:right w:val="nil"/>
          <w:between w:val="nil"/>
        </w:pBdr>
        <w:tabs>
          <w:tab w:val="left" w:pos="4785"/>
        </w:tabs>
        <w:rPr>
          <w:b/>
        </w:rPr>
      </w:pPr>
    </w:p>
    <w:p w:rsidR="00AC1D64" w:rsidRDefault="001A5246">
      <w:pPr>
        <w:pBdr>
          <w:top w:val="nil"/>
          <w:left w:val="nil"/>
          <w:bottom w:val="nil"/>
          <w:right w:val="nil"/>
          <w:between w:val="nil"/>
        </w:pBdr>
        <w:tabs>
          <w:tab w:val="left" w:pos="4785"/>
        </w:tabs>
        <w:jc w:val="center"/>
        <w:rPr>
          <w:b/>
          <w:sz w:val="30"/>
          <w:szCs w:val="30"/>
        </w:rPr>
      </w:pPr>
      <w:r>
        <w:rPr>
          <w:rFonts w:ascii="Bowlby One" w:eastAsia="Bowlby One" w:hAnsi="Bowlby One" w:cs="Bowlby One"/>
          <w:b/>
          <w:sz w:val="36"/>
          <w:szCs w:val="36"/>
          <w:u w:val="single"/>
        </w:rPr>
        <w:t xml:space="preserve">NOTE TO PARENTS AND STUDENTS: </w:t>
      </w:r>
      <w:r>
        <w:rPr>
          <w:b/>
          <w:u w:val="single"/>
        </w:rPr>
        <w:br/>
      </w:r>
      <w:r>
        <w:rPr>
          <w:b/>
          <w:sz w:val="30"/>
          <w:szCs w:val="30"/>
        </w:rPr>
        <w:t xml:space="preserve">PLEASE READ THE ENTIRE ASSIGNMENT </w:t>
      </w:r>
      <w:r>
        <w:rPr>
          <w:b/>
          <w:sz w:val="30"/>
          <w:szCs w:val="30"/>
        </w:rPr>
        <w:br/>
        <w:t>BEFORE YOU BEGIN WORKING.</w:t>
      </w:r>
      <w:r>
        <w:rPr>
          <w:b/>
          <w:sz w:val="30"/>
          <w:szCs w:val="30"/>
        </w:rPr>
        <w:br/>
        <w:t xml:space="preserve"> Please do not wait until the last minute to complete your summer reading assignment. Remember this assignment will be my first impression of you, so put in your best effort. I am looking forward to seeing all that you are capable of. ☺ </w:t>
      </w:r>
    </w:p>
    <w:p w:rsidR="00AC1D64" w:rsidRDefault="00AC1D64">
      <w:pPr>
        <w:pBdr>
          <w:top w:val="nil"/>
          <w:left w:val="nil"/>
          <w:bottom w:val="nil"/>
          <w:right w:val="nil"/>
          <w:between w:val="nil"/>
        </w:pBdr>
        <w:tabs>
          <w:tab w:val="left" w:pos="4785"/>
        </w:tabs>
        <w:rPr>
          <w:b/>
          <w:u w:val="single"/>
        </w:rPr>
      </w:pPr>
    </w:p>
    <w:p w:rsidR="00AC1D64" w:rsidRDefault="001A5246">
      <w:pPr>
        <w:pBdr>
          <w:top w:val="nil"/>
          <w:left w:val="nil"/>
          <w:bottom w:val="nil"/>
          <w:right w:val="nil"/>
          <w:between w:val="nil"/>
        </w:pBdr>
        <w:tabs>
          <w:tab w:val="left" w:pos="4785"/>
        </w:tabs>
        <w:rPr>
          <w:b/>
          <w:u w:val="single"/>
        </w:rPr>
      </w:pPr>
      <w:r>
        <w:rPr>
          <w:b/>
          <w:u w:val="single"/>
        </w:rPr>
        <w:t>PART 1 – SELF-SELECT NOVEL</w:t>
      </w:r>
    </w:p>
    <w:p w:rsidR="00AC1D64" w:rsidRDefault="00AC1D64">
      <w:pPr>
        <w:pBdr>
          <w:top w:val="nil"/>
          <w:left w:val="nil"/>
          <w:bottom w:val="nil"/>
          <w:right w:val="nil"/>
          <w:between w:val="nil"/>
        </w:pBdr>
        <w:tabs>
          <w:tab w:val="left" w:pos="4785"/>
        </w:tabs>
        <w:rPr>
          <w:b/>
        </w:rPr>
      </w:pPr>
    </w:p>
    <w:p w:rsidR="00AC1D64" w:rsidRDefault="001A5246">
      <w:pPr>
        <w:numPr>
          <w:ilvl w:val="0"/>
          <w:numId w:val="2"/>
        </w:numPr>
        <w:pBdr>
          <w:top w:val="nil"/>
          <w:left w:val="nil"/>
          <w:bottom w:val="nil"/>
          <w:right w:val="nil"/>
          <w:between w:val="nil"/>
        </w:pBdr>
        <w:tabs>
          <w:tab w:val="left" w:pos="4785"/>
        </w:tabs>
        <w:contextualSpacing/>
        <w:rPr>
          <w:b/>
        </w:rPr>
      </w:pPr>
      <w:r>
        <w:rPr>
          <w:b/>
        </w:rPr>
        <w:t>Select and read ONE novel from the following list:</w:t>
      </w:r>
    </w:p>
    <w:p w:rsidR="00AC1D64" w:rsidRDefault="00AC1D64">
      <w:pPr>
        <w:pBdr>
          <w:top w:val="nil"/>
          <w:left w:val="nil"/>
          <w:bottom w:val="nil"/>
          <w:right w:val="nil"/>
          <w:between w:val="nil"/>
        </w:pBdr>
        <w:tabs>
          <w:tab w:val="left" w:pos="4785"/>
        </w:tabs>
      </w:pPr>
    </w:p>
    <w:p w:rsidR="00AC1D64" w:rsidRDefault="001A5246">
      <w:pPr>
        <w:pBdr>
          <w:top w:val="nil"/>
          <w:left w:val="nil"/>
          <w:bottom w:val="nil"/>
          <w:right w:val="nil"/>
          <w:between w:val="nil"/>
        </w:pBdr>
      </w:pPr>
      <w:r>
        <w:tab/>
      </w:r>
      <w:r>
        <w:rPr>
          <w:i/>
        </w:rPr>
        <w:t>The Princess Bride</w:t>
      </w:r>
      <w:r>
        <w:t xml:space="preserve"> by William Goldman</w:t>
      </w:r>
    </w:p>
    <w:p w:rsidR="00AC1D64" w:rsidRDefault="001A5246">
      <w:pPr>
        <w:pBdr>
          <w:top w:val="nil"/>
          <w:left w:val="nil"/>
          <w:bottom w:val="nil"/>
          <w:right w:val="nil"/>
          <w:between w:val="nil"/>
        </w:pBdr>
        <w:tabs>
          <w:tab w:val="left" w:pos="0"/>
        </w:tabs>
      </w:pPr>
      <w:r>
        <w:tab/>
      </w:r>
      <w:r>
        <w:rPr>
          <w:i/>
        </w:rPr>
        <w:t>Alice’s Adventures in Wonderland</w:t>
      </w:r>
      <w:r>
        <w:t xml:space="preserve"> by Lewis Carroll </w:t>
      </w:r>
    </w:p>
    <w:p w:rsidR="00AC1D64" w:rsidRDefault="001A5246">
      <w:pPr>
        <w:pBdr>
          <w:top w:val="nil"/>
          <w:left w:val="nil"/>
          <w:bottom w:val="nil"/>
          <w:right w:val="nil"/>
          <w:between w:val="nil"/>
        </w:pBdr>
        <w:tabs>
          <w:tab w:val="left" w:pos="0"/>
        </w:tabs>
      </w:pPr>
      <w:r>
        <w:tab/>
      </w:r>
      <w:r>
        <w:rPr>
          <w:i/>
        </w:rPr>
        <w:t>Going Bovine</w:t>
      </w:r>
      <w:r>
        <w:t xml:space="preserve"> by Libba Bray</w:t>
      </w:r>
    </w:p>
    <w:p w:rsidR="00AC1D64" w:rsidRDefault="001A5246">
      <w:pPr>
        <w:pBdr>
          <w:top w:val="nil"/>
          <w:left w:val="nil"/>
          <w:bottom w:val="nil"/>
          <w:right w:val="nil"/>
          <w:between w:val="nil"/>
        </w:pBdr>
        <w:tabs>
          <w:tab w:val="left" w:pos="0"/>
        </w:tabs>
      </w:pPr>
      <w:r>
        <w:tab/>
      </w:r>
      <w:r>
        <w:rPr>
          <w:i/>
        </w:rPr>
        <w:t>The Wonderful Wizard of Oz</w:t>
      </w:r>
      <w:r>
        <w:t xml:space="preserve"> by L. Frank Baum</w:t>
      </w:r>
    </w:p>
    <w:p w:rsidR="00AC1D64" w:rsidRDefault="001A5246">
      <w:pPr>
        <w:pBdr>
          <w:top w:val="nil"/>
          <w:left w:val="nil"/>
          <w:bottom w:val="nil"/>
          <w:right w:val="nil"/>
          <w:between w:val="nil"/>
        </w:pBdr>
        <w:tabs>
          <w:tab w:val="left" w:pos="0"/>
        </w:tabs>
      </w:pPr>
      <w:r>
        <w:tab/>
      </w:r>
      <w:r>
        <w:rPr>
          <w:i/>
        </w:rPr>
        <w:t>Around the World in 80 Days</w:t>
      </w:r>
      <w:r>
        <w:t xml:space="preserve"> by Jules Verne</w:t>
      </w:r>
    </w:p>
    <w:p w:rsidR="00AC1D64" w:rsidRDefault="001A5246">
      <w:pPr>
        <w:pBdr>
          <w:top w:val="nil"/>
          <w:left w:val="nil"/>
          <w:bottom w:val="nil"/>
          <w:right w:val="nil"/>
          <w:between w:val="nil"/>
        </w:pBdr>
        <w:tabs>
          <w:tab w:val="left" w:pos="0"/>
        </w:tabs>
      </w:pPr>
      <w:r>
        <w:tab/>
      </w:r>
      <w:r>
        <w:rPr>
          <w:i/>
        </w:rPr>
        <w:t>Treasure Island</w:t>
      </w:r>
      <w:r>
        <w:t xml:space="preserve"> by Robert Louis Stevenson</w:t>
      </w:r>
    </w:p>
    <w:p w:rsidR="00AC1D64" w:rsidRDefault="001A5246">
      <w:pPr>
        <w:pBdr>
          <w:top w:val="nil"/>
          <w:left w:val="nil"/>
          <w:bottom w:val="nil"/>
          <w:right w:val="nil"/>
          <w:between w:val="nil"/>
        </w:pBdr>
        <w:tabs>
          <w:tab w:val="left" w:pos="0"/>
        </w:tabs>
      </w:pPr>
      <w:r>
        <w:tab/>
      </w:r>
      <w:r>
        <w:rPr>
          <w:i/>
        </w:rPr>
        <w:t>Kaffir Boy</w:t>
      </w:r>
      <w:r>
        <w:t xml:space="preserve"> by Mark Mathabane</w:t>
      </w:r>
    </w:p>
    <w:p w:rsidR="00AC1D64" w:rsidRDefault="001A5246">
      <w:pPr>
        <w:pBdr>
          <w:top w:val="nil"/>
          <w:left w:val="nil"/>
          <w:bottom w:val="nil"/>
          <w:right w:val="nil"/>
          <w:between w:val="nil"/>
        </w:pBdr>
        <w:tabs>
          <w:tab w:val="left" w:pos="0"/>
        </w:tabs>
      </w:pPr>
      <w:r>
        <w:tab/>
      </w:r>
      <w:r>
        <w:rPr>
          <w:i/>
        </w:rPr>
        <w:t>I Am the Cheese</w:t>
      </w:r>
      <w:r>
        <w:t xml:space="preserve"> by Robert Cormier</w:t>
      </w:r>
    </w:p>
    <w:p w:rsidR="00AC1D64" w:rsidRDefault="001A5246">
      <w:pPr>
        <w:pBdr>
          <w:top w:val="nil"/>
          <w:left w:val="nil"/>
          <w:bottom w:val="nil"/>
          <w:right w:val="nil"/>
          <w:between w:val="nil"/>
        </w:pBdr>
        <w:tabs>
          <w:tab w:val="left" w:pos="0"/>
        </w:tabs>
      </w:pPr>
      <w:r>
        <w:tab/>
      </w:r>
      <w:r>
        <w:rPr>
          <w:i/>
        </w:rPr>
        <w:t>I Am Malala</w:t>
      </w:r>
      <w:r>
        <w:t xml:space="preserve"> by Christina Lamb, Malala Yousafzai</w:t>
      </w:r>
    </w:p>
    <w:p w:rsidR="00AC1D64" w:rsidRDefault="001A5246">
      <w:pPr>
        <w:pBdr>
          <w:top w:val="nil"/>
          <w:left w:val="nil"/>
          <w:bottom w:val="nil"/>
          <w:right w:val="nil"/>
          <w:between w:val="nil"/>
        </w:pBdr>
        <w:tabs>
          <w:tab w:val="left" w:pos="0"/>
        </w:tabs>
      </w:pPr>
      <w:r>
        <w:tab/>
      </w:r>
      <w:r>
        <w:rPr>
          <w:i/>
        </w:rPr>
        <w:t>A Long Way Gone</w:t>
      </w:r>
      <w:r>
        <w:t xml:space="preserve"> by Ishmael Beah</w:t>
      </w:r>
    </w:p>
    <w:p w:rsidR="00AC1D64" w:rsidRDefault="001A5246">
      <w:pPr>
        <w:pBdr>
          <w:top w:val="nil"/>
          <w:left w:val="nil"/>
          <w:bottom w:val="nil"/>
          <w:right w:val="nil"/>
          <w:between w:val="nil"/>
        </w:pBdr>
        <w:tabs>
          <w:tab w:val="left" w:pos="0"/>
        </w:tabs>
      </w:pPr>
      <w:r>
        <w:tab/>
      </w:r>
      <w:r>
        <w:rPr>
          <w:i/>
        </w:rPr>
        <w:t>The Book Thief</w:t>
      </w:r>
      <w:r>
        <w:t xml:space="preserve"> by Markus Zusak</w:t>
      </w:r>
    </w:p>
    <w:p w:rsidR="00AC1D64" w:rsidRDefault="00AC1D64">
      <w:pPr>
        <w:pBdr>
          <w:top w:val="nil"/>
          <w:left w:val="nil"/>
          <w:bottom w:val="nil"/>
          <w:right w:val="nil"/>
          <w:between w:val="nil"/>
        </w:pBdr>
        <w:tabs>
          <w:tab w:val="left" w:pos="4785"/>
        </w:tabs>
        <w:rPr>
          <w:b/>
        </w:rPr>
      </w:pPr>
    </w:p>
    <w:p w:rsidR="00AC1D64" w:rsidRDefault="00AC1D64">
      <w:pPr>
        <w:pBdr>
          <w:top w:val="nil"/>
          <w:left w:val="nil"/>
          <w:bottom w:val="nil"/>
          <w:right w:val="nil"/>
          <w:between w:val="nil"/>
        </w:pBdr>
        <w:tabs>
          <w:tab w:val="left" w:pos="4785"/>
        </w:tabs>
        <w:jc w:val="center"/>
        <w:rPr>
          <w:b/>
        </w:rPr>
      </w:pPr>
    </w:p>
    <w:p w:rsidR="00AC1D64" w:rsidRDefault="001A5246">
      <w:pPr>
        <w:numPr>
          <w:ilvl w:val="0"/>
          <w:numId w:val="2"/>
        </w:numPr>
        <w:pBdr>
          <w:top w:val="nil"/>
          <w:left w:val="nil"/>
          <w:bottom w:val="nil"/>
          <w:right w:val="nil"/>
          <w:between w:val="nil"/>
        </w:pBdr>
        <w:tabs>
          <w:tab w:val="left" w:pos="4785"/>
        </w:tabs>
        <w:contextualSpacing/>
        <w:rPr>
          <w:b/>
        </w:rPr>
      </w:pPr>
      <w:r>
        <w:rPr>
          <w:b/>
        </w:rPr>
        <w:t xml:space="preserve">While you are reading this novel, you will need to create a </w:t>
      </w:r>
      <w:r>
        <w:rPr>
          <w:b/>
          <w:u w:val="single"/>
        </w:rPr>
        <w:t>dialectical journal</w:t>
      </w:r>
      <w:r>
        <w:rPr>
          <w:b/>
        </w:rPr>
        <w:t xml:space="preserve"> that contains </w:t>
      </w:r>
      <w:r>
        <w:rPr>
          <w:rFonts w:ascii="Bowlby One" w:eastAsia="Bowlby One" w:hAnsi="Bowlby One" w:cs="Bowlby One"/>
          <w:sz w:val="28"/>
          <w:szCs w:val="28"/>
        </w:rPr>
        <w:br/>
        <w:t>a total of 10 quotes from your novel,</w:t>
      </w:r>
      <w:r>
        <w:rPr>
          <w:sz w:val="28"/>
          <w:szCs w:val="28"/>
        </w:rPr>
        <w:t xml:space="preserve"> </w:t>
      </w:r>
      <w:r>
        <w:rPr>
          <w:b/>
        </w:rPr>
        <w:t xml:space="preserve">which reveal how the protagonist of the story you are reading is a hero. </w:t>
      </w:r>
    </w:p>
    <w:p w:rsidR="00AC1D64" w:rsidRDefault="00AC1D6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p>
    <w:p w:rsidR="00AC1D64" w:rsidRDefault="001A5246">
      <w:pPr>
        <w:pBdr>
          <w:top w:val="nil"/>
          <w:left w:val="nil"/>
          <w:bottom w:val="nil"/>
          <w:right w:val="nil"/>
          <w:between w:val="nil"/>
        </w:pBdr>
        <w:ind w:left="720"/>
        <w:rPr>
          <w:b/>
          <w:sz w:val="28"/>
          <w:szCs w:val="28"/>
        </w:rPr>
      </w:pPr>
      <w:r>
        <w:rPr>
          <w:b/>
        </w:rPr>
        <w:t xml:space="preserve">As you read your self-selected novel, split the novel into three equal sections: beginning, middle, and end.  Pull 3-4 quotes from each section that you feel best </w:t>
      </w:r>
      <w:r>
        <w:rPr>
          <w:b/>
          <w:sz w:val="32"/>
          <w:szCs w:val="32"/>
          <w:u w:val="single"/>
        </w:rPr>
        <w:t>show the protagonist(s) of your story’s heroic/noble nature (NOTE: It doesn’t mean perfect.)</w:t>
      </w:r>
      <w:r>
        <w:rPr>
          <w:b/>
          <w:sz w:val="32"/>
          <w:szCs w:val="32"/>
        </w:rPr>
        <w:br/>
      </w:r>
    </w:p>
    <w:p w:rsidR="00AC1D64" w:rsidRDefault="001A5246">
      <w:pPr>
        <w:pBdr>
          <w:top w:val="nil"/>
          <w:left w:val="nil"/>
          <w:bottom w:val="nil"/>
          <w:right w:val="nil"/>
          <w:between w:val="nil"/>
        </w:pBdr>
        <w:ind w:left="720"/>
      </w:pPr>
      <w:r>
        <w:rPr>
          <w:b/>
          <w:sz w:val="32"/>
          <w:szCs w:val="32"/>
        </w:rPr>
        <w:t>I would suggest marking passages/page numbers or annotating/making notes AS YOU READ instead of going back to find them afterwards.</w:t>
      </w:r>
      <w:r>
        <w:rPr>
          <w:b/>
          <w:sz w:val="32"/>
          <w:szCs w:val="32"/>
        </w:rPr>
        <w:br/>
      </w:r>
    </w:p>
    <w:p w:rsidR="00AC1D64" w:rsidRDefault="001A5246">
      <w:pPr>
        <w:pBdr>
          <w:top w:val="nil"/>
          <w:left w:val="nil"/>
          <w:bottom w:val="nil"/>
          <w:right w:val="nil"/>
          <w:between w:val="nil"/>
        </w:pBdr>
        <w:ind w:left="720"/>
        <w:jc w:val="center"/>
        <w:rPr>
          <w:sz w:val="12"/>
          <w:szCs w:val="12"/>
        </w:rPr>
      </w:pPr>
      <w:r>
        <w:rPr>
          <w:rFonts w:ascii="Anton" w:eastAsia="Anton" w:hAnsi="Anton" w:cs="Anton"/>
        </w:rPr>
        <w:lastRenderedPageBreak/>
        <w:t>Please follow these directions and use this format to complete your dialectical journal:</w:t>
      </w:r>
      <w:r>
        <w:rPr>
          <w:rFonts w:ascii="Anton" w:eastAsia="Anton" w:hAnsi="Anton" w:cs="Anton"/>
        </w:rPr>
        <w:br/>
      </w:r>
    </w:p>
    <w:p w:rsidR="00AC1D64" w:rsidRDefault="001A5246">
      <w:pPr>
        <w:numPr>
          <w:ilvl w:val="0"/>
          <w:numId w:val="5"/>
        </w:numPr>
        <w:pBdr>
          <w:top w:val="nil"/>
          <w:left w:val="nil"/>
          <w:bottom w:val="nil"/>
          <w:right w:val="nil"/>
          <w:between w:val="nil"/>
        </w:pBdr>
        <w:contextualSpacing/>
      </w:pPr>
      <w:r>
        <w:t>Choose a passage from the book that is significant to you because it shows a characteristic of the type of archetypal hero that is in your book</w:t>
      </w:r>
      <w:r>
        <w:rPr>
          <w:u w:val="single"/>
        </w:rPr>
        <w:t xml:space="preserve"> </w:t>
      </w:r>
      <w:r>
        <w:rPr>
          <w:b/>
          <w:u w:val="single"/>
        </w:rPr>
        <w:t>(</w:t>
      </w:r>
      <w:r>
        <w:rPr>
          <w:b/>
          <w:i/>
          <w:u w:val="single"/>
        </w:rPr>
        <w:t>see notes on Archetypal heroes on Page 4</w:t>
      </w:r>
      <w:r>
        <w:rPr>
          <w:b/>
          <w:u w:val="single"/>
        </w:rPr>
        <w:t>)</w:t>
      </w:r>
      <w:r>
        <w:rPr>
          <w:b/>
        </w:rPr>
        <w:t>,</w:t>
      </w:r>
      <w:r>
        <w:t xml:space="preserve"> and copy it word for word on the left half of the page. </w:t>
      </w:r>
      <w:r>
        <w:rPr>
          <w:b/>
        </w:rPr>
        <w:t>Be sure to put it in quotation marks. Also, include the page number.</w:t>
      </w:r>
    </w:p>
    <w:p w:rsidR="00AC1D64" w:rsidRDefault="00AC1D64">
      <w:pPr>
        <w:pBdr>
          <w:top w:val="nil"/>
          <w:left w:val="nil"/>
          <w:bottom w:val="nil"/>
          <w:right w:val="nil"/>
          <w:between w:val="nil"/>
        </w:pBdr>
        <w:rPr>
          <w:sz w:val="12"/>
          <w:szCs w:val="12"/>
        </w:rPr>
      </w:pPr>
    </w:p>
    <w:p w:rsidR="00AC1D64" w:rsidRDefault="001A5246">
      <w:pPr>
        <w:numPr>
          <w:ilvl w:val="0"/>
          <w:numId w:val="5"/>
        </w:numPr>
        <w:pBdr>
          <w:top w:val="nil"/>
          <w:left w:val="nil"/>
          <w:bottom w:val="nil"/>
          <w:right w:val="nil"/>
          <w:between w:val="nil"/>
        </w:pBdr>
        <w:contextualSpacing/>
      </w:pPr>
      <w:r>
        <w:t>On the right side of the page (directly across from the quote) write your personal reactions to the quote. The following suggestions might be helpful in thinking about the passage. Think about what you already know about heroes/main characters from movies and T.V. Then, think about the following aspects of the hero from your book:</w:t>
      </w:r>
      <w:r>
        <w:br/>
      </w:r>
    </w:p>
    <w:p w:rsidR="00AC1D64" w:rsidRDefault="001A5246">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Physical appearance </w:t>
      </w:r>
    </w:p>
    <w:p w:rsidR="00AC1D64" w:rsidRDefault="001A5246">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Motivations behind his/her actions </w:t>
      </w:r>
    </w:p>
    <w:p w:rsidR="00AC1D64" w:rsidRDefault="001A5246">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 xml:space="preserve">Relationships to other characters </w:t>
      </w:r>
    </w:p>
    <w:p w:rsidR="00AC1D64" w:rsidRDefault="001A5246">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color w:val="000000"/>
        </w:rPr>
        <w:t>Personality (especially changes in personality)</w:t>
      </w:r>
      <w:r>
        <w:rPr>
          <w:color w:val="000000"/>
        </w:rPr>
        <w:br/>
      </w:r>
    </w:p>
    <w:p w:rsidR="00AC1D64" w:rsidRDefault="001A52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8"/>
          <w:szCs w:val="28"/>
          <w:u w:val="single"/>
        </w:rPr>
      </w:pPr>
      <w:r>
        <w:rPr>
          <w:b/>
          <w:sz w:val="28"/>
          <w:szCs w:val="28"/>
          <w:u w:val="single"/>
        </w:rPr>
        <w:t>In your chart, use the above information or the following:</w:t>
      </w:r>
    </w:p>
    <w:p w:rsidR="00AC1D64" w:rsidRDefault="001A524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Explanation of the archetypal hero characteristic - </w:t>
      </w:r>
      <w:r>
        <w:rPr>
          <w:b/>
          <w:u w:val="single"/>
        </w:rPr>
        <w:t>see page 3 for notes</w:t>
      </w:r>
    </w:p>
    <w:p w:rsidR="00AC1D64" w:rsidRDefault="001A5246">
      <w:pPr>
        <w:widowControl w:val="0"/>
        <w:numPr>
          <w:ilvl w:val="0"/>
          <w:numId w:val="1"/>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Pr>
          <w:b/>
          <w:color w:val="000000"/>
        </w:rPr>
        <w:t xml:space="preserve">Also consider the following questions: </w:t>
      </w:r>
      <w:r>
        <w:rPr>
          <w:color w:val="000000"/>
        </w:rPr>
        <w:t>How does the hero in your book fit the mold of a hero? How is the hero in your book different from other heroes? Does he/she always do the right thing? Is he/she flawed? What lessons do they learn? How does he/she change through the challenges he/she faces? Does your hero always succeed, or does he/she sometimes face defeat?</w:t>
      </w:r>
    </w:p>
    <w:p w:rsidR="00AC1D64" w:rsidRDefault="00AC1D64">
      <w:pPr>
        <w:pBdr>
          <w:top w:val="nil"/>
          <w:left w:val="nil"/>
          <w:bottom w:val="nil"/>
          <w:right w:val="nil"/>
          <w:between w:val="nil"/>
        </w:pBdr>
        <w:rPr>
          <w:sz w:val="12"/>
          <w:szCs w:val="12"/>
        </w:rPr>
      </w:pPr>
    </w:p>
    <w:p w:rsidR="00AC1D64" w:rsidRDefault="001A5246">
      <w:pPr>
        <w:numPr>
          <w:ilvl w:val="0"/>
          <w:numId w:val="5"/>
        </w:numPr>
        <w:pBdr>
          <w:top w:val="nil"/>
          <w:left w:val="nil"/>
          <w:bottom w:val="nil"/>
          <w:right w:val="nil"/>
          <w:between w:val="nil"/>
        </w:pBdr>
        <w:contextualSpacing/>
        <w:rPr>
          <w:b/>
        </w:rPr>
      </w:pPr>
      <w:r>
        <w:rPr>
          <w:b/>
        </w:rPr>
        <w:t>Your reaction should be longer than your quote.</w:t>
      </w:r>
    </w:p>
    <w:p w:rsidR="00AC1D64" w:rsidRDefault="00AC1D64">
      <w:pPr>
        <w:pBdr>
          <w:top w:val="nil"/>
          <w:left w:val="nil"/>
          <w:bottom w:val="nil"/>
          <w:right w:val="nil"/>
          <w:between w:val="nil"/>
        </w:pBdr>
        <w:rPr>
          <w:b/>
          <w:sz w:val="16"/>
          <w:szCs w:val="16"/>
        </w:rPr>
      </w:pPr>
    </w:p>
    <w:p w:rsidR="00AC1D64" w:rsidRDefault="001A5246">
      <w:pPr>
        <w:numPr>
          <w:ilvl w:val="0"/>
          <w:numId w:val="5"/>
        </w:numPr>
        <w:pBdr>
          <w:top w:val="nil"/>
          <w:left w:val="nil"/>
          <w:bottom w:val="nil"/>
          <w:right w:val="nil"/>
          <w:between w:val="nil"/>
        </w:pBdr>
        <w:contextualSpacing/>
        <w:rPr>
          <w:b/>
        </w:rPr>
      </w:pPr>
      <w:r>
        <w:rPr>
          <w:b/>
        </w:rPr>
        <w:t>Repeat the above process until you have 10 quotes and responses.</w:t>
      </w:r>
    </w:p>
    <w:p w:rsidR="00AC1D64" w:rsidRDefault="00AC1D64">
      <w:pPr>
        <w:pBdr>
          <w:top w:val="nil"/>
          <w:left w:val="nil"/>
          <w:bottom w:val="nil"/>
          <w:right w:val="nil"/>
          <w:between w:val="nil"/>
        </w:pBdr>
        <w:rPr>
          <w:b/>
          <w:sz w:val="16"/>
          <w:szCs w:val="16"/>
        </w:rPr>
      </w:pPr>
    </w:p>
    <w:p w:rsidR="00AC1D64" w:rsidRDefault="001A5246">
      <w:pPr>
        <w:numPr>
          <w:ilvl w:val="0"/>
          <w:numId w:val="5"/>
        </w:numPr>
        <w:pBdr>
          <w:top w:val="nil"/>
          <w:left w:val="nil"/>
          <w:bottom w:val="nil"/>
          <w:right w:val="nil"/>
          <w:between w:val="nil"/>
        </w:pBdr>
        <w:contextualSpacing/>
        <w:rPr>
          <w:b/>
        </w:rPr>
      </w:pPr>
      <w:r>
        <w:rPr>
          <w:b/>
        </w:rPr>
        <w:t>CAUTION: Do not choose a quote just because it’s short!</w:t>
      </w:r>
    </w:p>
    <w:p w:rsidR="00AC1D64" w:rsidRDefault="00AC1D64">
      <w:pPr>
        <w:pBdr>
          <w:top w:val="nil"/>
          <w:left w:val="nil"/>
          <w:bottom w:val="nil"/>
          <w:right w:val="nil"/>
          <w:between w:val="nil"/>
        </w:pBdr>
        <w:rPr>
          <w:b/>
          <w:sz w:val="16"/>
          <w:szCs w:val="16"/>
        </w:rPr>
      </w:pPr>
    </w:p>
    <w:p w:rsidR="00AC1D64" w:rsidRDefault="001A5246">
      <w:pPr>
        <w:numPr>
          <w:ilvl w:val="0"/>
          <w:numId w:val="5"/>
        </w:numPr>
        <w:pBdr>
          <w:top w:val="nil"/>
          <w:left w:val="nil"/>
          <w:bottom w:val="nil"/>
          <w:right w:val="nil"/>
          <w:between w:val="nil"/>
        </w:pBdr>
        <w:contextualSpacing/>
        <w:rPr>
          <w:b/>
        </w:rPr>
      </w:pPr>
      <w:r>
        <w:rPr>
          <w:b/>
        </w:rPr>
        <w:t>REMINDER: A quote is anything taken from the book—not just when a character is speaking. (You do not have to see quotation marks in the book for it to be a quote!</w:t>
      </w:r>
    </w:p>
    <w:p w:rsidR="00AC1D64" w:rsidRDefault="00AC1D64">
      <w:pPr>
        <w:pBdr>
          <w:top w:val="nil"/>
          <w:left w:val="nil"/>
          <w:bottom w:val="nil"/>
          <w:right w:val="nil"/>
          <w:between w:val="nil"/>
        </w:pBdr>
        <w:ind w:left="1080"/>
        <w:rPr>
          <w:sz w:val="12"/>
          <w:szCs w:val="12"/>
        </w:rPr>
      </w:pPr>
    </w:p>
    <w:p w:rsidR="00AC1D64" w:rsidRDefault="00AC1D64">
      <w:pPr>
        <w:pBdr>
          <w:top w:val="nil"/>
          <w:left w:val="nil"/>
          <w:bottom w:val="nil"/>
          <w:right w:val="nil"/>
          <w:between w:val="nil"/>
        </w:pBdr>
        <w:rPr>
          <w:b/>
          <w:i/>
          <w:sz w:val="12"/>
          <w:szCs w:val="12"/>
        </w:rPr>
      </w:pPr>
    </w:p>
    <w:p w:rsidR="00AC1D64" w:rsidRDefault="001A5246">
      <w:pPr>
        <w:pBdr>
          <w:top w:val="nil"/>
          <w:left w:val="nil"/>
          <w:bottom w:val="nil"/>
          <w:right w:val="nil"/>
          <w:between w:val="nil"/>
        </w:pBdr>
        <w:jc w:val="center"/>
        <w:rPr>
          <w:sz w:val="12"/>
          <w:szCs w:val="12"/>
        </w:rPr>
      </w:pPr>
      <w:r>
        <w:rPr>
          <w:b/>
          <w:i/>
          <w:sz w:val="36"/>
          <w:szCs w:val="36"/>
          <w:u w:val="single"/>
        </w:rPr>
        <w:t>EXAMPLE:</w:t>
      </w:r>
    </w:p>
    <w:p w:rsidR="00AC1D64" w:rsidRDefault="001A5246">
      <w:pPr>
        <w:pBdr>
          <w:top w:val="nil"/>
          <w:left w:val="nil"/>
          <w:bottom w:val="nil"/>
          <w:right w:val="nil"/>
          <w:between w:val="nil"/>
        </w:pBdr>
        <w:rPr>
          <w:b/>
        </w:rPr>
      </w:pPr>
      <w:r>
        <w:rPr>
          <w:b/>
        </w:rPr>
        <w:t xml:space="preserve">    IMPORTANT PASSAGES</w:t>
      </w:r>
      <w:r>
        <w:rPr>
          <w:b/>
        </w:rPr>
        <w:tab/>
      </w:r>
      <w:r>
        <w:rPr>
          <w:b/>
        </w:rPr>
        <w:tab/>
      </w:r>
      <w:r>
        <w:rPr>
          <w:b/>
        </w:rPr>
        <w:tab/>
      </w:r>
      <w:r>
        <w:rPr>
          <w:b/>
        </w:rPr>
        <w:tab/>
      </w:r>
      <w:r>
        <w:rPr>
          <w:b/>
        </w:rPr>
        <w:tab/>
      </w:r>
      <w:r>
        <w:rPr>
          <w:b/>
        </w:rPr>
        <w:tab/>
        <w:t>MY THOUGHTS</w:t>
      </w:r>
    </w:p>
    <w:p w:rsidR="00AC1D64" w:rsidRDefault="00AC1D64">
      <w:pPr>
        <w:pBdr>
          <w:top w:val="nil"/>
          <w:left w:val="nil"/>
          <w:bottom w:val="nil"/>
          <w:right w:val="nil"/>
          <w:between w:val="nil"/>
        </w:pBdr>
        <w:rPr>
          <w:sz w:val="16"/>
          <w:szCs w:val="16"/>
        </w:rPr>
      </w:pPr>
    </w:p>
    <w:p w:rsidR="00AC1D64" w:rsidRDefault="001A5246">
      <w:pPr>
        <w:pBdr>
          <w:top w:val="nil"/>
          <w:left w:val="nil"/>
          <w:bottom w:val="nil"/>
          <w:right w:val="nil"/>
          <w:between w:val="nil"/>
        </w:pBdr>
      </w:pPr>
      <w:r>
        <w:t>1. Write the page number of passage and the words of the</w:t>
      </w:r>
      <w:r>
        <w:tab/>
      </w:r>
      <w:r>
        <w:tab/>
        <w:t>Why this passage made you stop and think.</w:t>
      </w:r>
    </w:p>
    <w:p w:rsidR="00AC1D64" w:rsidRDefault="001A5246">
      <w:pPr>
        <w:pBdr>
          <w:top w:val="nil"/>
          <w:left w:val="nil"/>
          <w:bottom w:val="nil"/>
          <w:right w:val="nil"/>
          <w:between w:val="nil"/>
        </w:pBdr>
      </w:pPr>
      <w:r>
        <w:t xml:space="preserve">     quote (quotes DO NOT have to be long).</w:t>
      </w:r>
      <w:r>
        <w:tab/>
      </w:r>
      <w:r>
        <w:tab/>
      </w:r>
      <w:r>
        <w:tab/>
      </w:r>
      <w:r>
        <w:tab/>
        <w:t xml:space="preserve"> Your comments should reflect</w:t>
      </w:r>
    </w:p>
    <w:p w:rsidR="00AC1D64" w:rsidRDefault="001A5246">
      <w:pPr>
        <w:pBdr>
          <w:top w:val="nil"/>
          <w:left w:val="nil"/>
          <w:bottom w:val="nil"/>
          <w:right w:val="nil"/>
          <w:between w:val="nil"/>
        </w:pBdr>
        <w:jc w:val="center"/>
        <w:rPr>
          <w:i/>
        </w:rPr>
      </w:pPr>
      <w:r>
        <w:tab/>
      </w:r>
      <w:r>
        <w:tab/>
      </w:r>
      <w:r>
        <w:tab/>
      </w:r>
      <w:r>
        <w:tab/>
      </w:r>
      <w:r>
        <w:tab/>
      </w:r>
      <w:r>
        <w:tab/>
      </w:r>
      <w:r>
        <w:tab/>
      </w:r>
      <w:r>
        <w:tab/>
      </w:r>
      <w:r>
        <w:tab/>
      </w:r>
      <w:r>
        <w:rPr>
          <w:b/>
        </w:rPr>
        <w:t>DEEP THINKING!</w:t>
      </w:r>
    </w:p>
    <w:p w:rsidR="00AC1D64" w:rsidRDefault="004C4551">
      <w:pPr>
        <w:pBdr>
          <w:top w:val="nil"/>
          <w:left w:val="nil"/>
          <w:bottom w:val="nil"/>
          <w:right w:val="nil"/>
          <w:between w:val="nil"/>
        </w:pBdr>
      </w:pPr>
      <w:r>
        <w:pict>
          <v:rect id="_x0000_i1025" style="width:0;height:1.5pt" o:hralign="center" o:hrstd="t" o:hr="t" fillcolor="#a0a0a0" stroked="f"/>
        </w:pict>
      </w:r>
    </w:p>
    <w:p w:rsidR="00AC1D64" w:rsidRDefault="00AC1D64">
      <w:pPr>
        <w:pBdr>
          <w:top w:val="nil"/>
          <w:left w:val="nil"/>
          <w:bottom w:val="nil"/>
          <w:right w:val="nil"/>
          <w:between w:val="nil"/>
        </w:pBdr>
      </w:pPr>
    </w:p>
    <w:p w:rsidR="00AC1D64" w:rsidRDefault="001A5246">
      <w:pPr>
        <w:pBdr>
          <w:top w:val="nil"/>
          <w:left w:val="nil"/>
          <w:bottom w:val="nil"/>
          <w:right w:val="nil"/>
          <w:between w:val="nil"/>
        </w:pBdr>
      </w:pPr>
      <w:r>
        <w:t xml:space="preserve">2. </w:t>
      </w:r>
    </w:p>
    <w:p w:rsidR="00AC1D64" w:rsidRDefault="004C4551">
      <w:pPr>
        <w:pBdr>
          <w:top w:val="nil"/>
          <w:left w:val="nil"/>
          <w:bottom w:val="nil"/>
          <w:right w:val="nil"/>
          <w:between w:val="nil"/>
        </w:pBdr>
      </w:pPr>
      <w:r>
        <w:pict>
          <v:rect id="_x0000_i1026" style="width:0;height:1.5pt" o:hralign="center" o:hrstd="t" o:hr="t" fillcolor="#a0a0a0" stroked="f"/>
        </w:pict>
      </w:r>
    </w:p>
    <w:p w:rsidR="00AC1D64" w:rsidRDefault="001A5246">
      <w:pPr>
        <w:pBdr>
          <w:top w:val="nil"/>
          <w:left w:val="nil"/>
          <w:bottom w:val="nil"/>
          <w:right w:val="nil"/>
          <w:between w:val="nil"/>
        </w:pBdr>
        <w:rPr>
          <w:sz w:val="12"/>
          <w:szCs w:val="12"/>
        </w:rPr>
      </w:pPr>
      <w:r>
        <w:t xml:space="preserve">3. </w:t>
      </w:r>
    </w:p>
    <w:p w:rsidR="00AC1D64" w:rsidRDefault="001A5246">
      <w:pPr>
        <w:pBdr>
          <w:top w:val="nil"/>
          <w:left w:val="nil"/>
          <w:bottom w:val="nil"/>
          <w:right w:val="nil"/>
          <w:between w:val="nil"/>
        </w:pBdr>
      </w:pPr>
      <w:r>
        <w:rPr>
          <w:sz w:val="12"/>
          <w:szCs w:val="12"/>
        </w:rPr>
        <w:br/>
      </w:r>
      <w:r w:rsidR="004C4551">
        <w:pict>
          <v:rect id="_x0000_i1027" style="width:0;height:1.5pt" o:hralign="center" o:hrstd="t" o:hr="t" fillcolor="#a0a0a0" stroked="f"/>
        </w:pict>
      </w:r>
    </w:p>
    <w:p w:rsidR="00AC1D64" w:rsidRDefault="001A5246">
      <w:r>
        <w:rPr>
          <w:rFonts w:ascii="Merriweather" w:eastAsia="Merriweather" w:hAnsi="Merriweather" w:cs="Merriweather"/>
          <w:b/>
          <w:i/>
          <w:sz w:val="32"/>
          <w:szCs w:val="32"/>
        </w:rPr>
        <w:lastRenderedPageBreak/>
        <w:t>TOTAL OF 10 QUOTES</w:t>
      </w:r>
      <w:r>
        <w:rPr>
          <w:rFonts w:ascii="Merriweather" w:eastAsia="Merriweather" w:hAnsi="Merriweather" w:cs="Merriweather"/>
          <w:b/>
          <w:i/>
          <w:sz w:val="32"/>
          <w:szCs w:val="32"/>
        </w:rPr>
        <w:tab/>
      </w:r>
      <w:r>
        <w:rPr>
          <w:rFonts w:ascii="Merriweather" w:eastAsia="Merriweather" w:hAnsi="Merriweather" w:cs="Merriweather"/>
          <w:b/>
          <w:i/>
          <w:sz w:val="32"/>
          <w:szCs w:val="32"/>
        </w:rPr>
        <w:tab/>
      </w:r>
    </w:p>
    <w:p w:rsidR="00AC1D64" w:rsidRDefault="001A5246">
      <w:pPr>
        <w:pBdr>
          <w:top w:val="nil"/>
          <w:left w:val="nil"/>
          <w:bottom w:val="nil"/>
          <w:right w:val="nil"/>
          <w:between w:val="nil"/>
        </w:pBdr>
        <w:jc w:val="center"/>
        <w:rPr>
          <w:sz w:val="36"/>
          <w:szCs w:val="36"/>
        </w:rPr>
      </w:pPr>
      <w:r>
        <w:rPr>
          <w:rFonts w:ascii="Anton" w:eastAsia="Anton" w:hAnsi="Anton" w:cs="Anton"/>
          <w:sz w:val="36"/>
          <w:szCs w:val="36"/>
        </w:rPr>
        <w:t xml:space="preserve">You can find an example of this below. </w:t>
      </w:r>
    </w:p>
    <w:p w:rsidR="00AC1D64" w:rsidRDefault="001A5246">
      <w:pPr>
        <w:pBdr>
          <w:top w:val="nil"/>
          <w:left w:val="nil"/>
          <w:bottom w:val="nil"/>
          <w:right w:val="nil"/>
          <w:between w:val="nil"/>
        </w:pBdr>
        <w:rPr>
          <w:b/>
          <w:sz w:val="28"/>
          <w:szCs w:val="28"/>
          <w:u w:val="single"/>
        </w:rPr>
      </w:pPr>
      <w:r>
        <w:rPr>
          <w:b/>
          <w:sz w:val="28"/>
          <w:szCs w:val="28"/>
          <w:u w:val="single"/>
        </w:rPr>
        <w:t>Some specifics for your dialectical journal:</w:t>
      </w:r>
      <w:r>
        <w:rPr>
          <w:b/>
          <w:sz w:val="28"/>
          <w:szCs w:val="28"/>
          <w:u w:val="single"/>
        </w:rPr>
        <w:br/>
      </w:r>
    </w:p>
    <w:p w:rsidR="00AC1D64" w:rsidRDefault="001A5246">
      <w:pPr>
        <w:numPr>
          <w:ilvl w:val="0"/>
          <w:numId w:val="6"/>
        </w:numPr>
        <w:pBdr>
          <w:top w:val="nil"/>
          <w:left w:val="nil"/>
          <w:bottom w:val="nil"/>
          <w:right w:val="nil"/>
          <w:between w:val="nil"/>
        </w:pBdr>
        <w:rPr>
          <w:sz w:val="28"/>
          <w:szCs w:val="28"/>
        </w:rPr>
      </w:pPr>
      <w:r>
        <w:rPr>
          <w:sz w:val="28"/>
          <w:szCs w:val="28"/>
        </w:rPr>
        <w:t>Please read the directions carefully and look at the example.</w:t>
      </w:r>
    </w:p>
    <w:p w:rsidR="00AC1D64" w:rsidRDefault="001A5246">
      <w:pPr>
        <w:numPr>
          <w:ilvl w:val="0"/>
          <w:numId w:val="6"/>
        </w:numPr>
        <w:rPr>
          <w:sz w:val="28"/>
          <w:szCs w:val="28"/>
        </w:rPr>
      </w:pPr>
      <w:r>
        <w:rPr>
          <w:sz w:val="28"/>
          <w:szCs w:val="28"/>
        </w:rPr>
        <w:t xml:space="preserve">You can type or </w:t>
      </w:r>
      <w:r>
        <w:rPr>
          <w:b/>
          <w:sz w:val="28"/>
          <w:szCs w:val="28"/>
        </w:rPr>
        <w:t xml:space="preserve">NEATLY </w:t>
      </w:r>
      <w:r>
        <w:rPr>
          <w:sz w:val="28"/>
          <w:szCs w:val="28"/>
        </w:rPr>
        <w:t>hand-write your journal. Of course, typing is preferred.</w:t>
      </w:r>
    </w:p>
    <w:p w:rsidR="00AC1D64" w:rsidRDefault="001A5246">
      <w:pPr>
        <w:numPr>
          <w:ilvl w:val="0"/>
          <w:numId w:val="6"/>
        </w:numPr>
        <w:pBdr>
          <w:top w:val="nil"/>
          <w:left w:val="nil"/>
          <w:bottom w:val="nil"/>
          <w:right w:val="nil"/>
          <w:between w:val="nil"/>
        </w:pBdr>
        <w:rPr>
          <w:sz w:val="28"/>
          <w:szCs w:val="28"/>
        </w:rPr>
      </w:pPr>
      <w:r>
        <w:rPr>
          <w:sz w:val="28"/>
          <w:szCs w:val="28"/>
        </w:rPr>
        <w:t xml:space="preserve">The “MY THOUGHTS” column should reflect a </w:t>
      </w:r>
      <w:r>
        <w:rPr>
          <w:b/>
          <w:sz w:val="28"/>
          <w:szCs w:val="28"/>
        </w:rPr>
        <w:t>CLOSE READING</w:t>
      </w:r>
      <w:r>
        <w:rPr>
          <w:sz w:val="28"/>
          <w:szCs w:val="28"/>
        </w:rPr>
        <w:t xml:space="preserve"> of the book.</w:t>
      </w:r>
    </w:p>
    <w:p w:rsidR="00AC1D64" w:rsidRDefault="001A5246">
      <w:pPr>
        <w:numPr>
          <w:ilvl w:val="0"/>
          <w:numId w:val="6"/>
        </w:numPr>
        <w:pBdr>
          <w:top w:val="nil"/>
          <w:left w:val="nil"/>
          <w:bottom w:val="nil"/>
          <w:right w:val="nil"/>
          <w:between w:val="nil"/>
        </w:pBdr>
        <w:rPr>
          <w:sz w:val="28"/>
          <w:szCs w:val="28"/>
        </w:rPr>
      </w:pPr>
      <w:r>
        <w:rPr>
          <w:b/>
          <w:sz w:val="28"/>
          <w:szCs w:val="28"/>
          <w:u w:val="single"/>
        </w:rPr>
        <w:t>ANY PLAGIARISM (copying from online or another student) will result in a 0 and disciplinary action)</w:t>
      </w:r>
    </w:p>
    <w:p w:rsidR="00AC1D64" w:rsidRDefault="001A5246">
      <w:pPr>
        <w:numPr>
          <w:ilvl w:val="0"/>
          <w:numId w:val="6"/>
        </w:numPr>
        <w:pBdr>
          <w:top w:val="nil"/>
          <w:left w:val="nil"/>
          <w:bottom w:val="nil"/>
          <w:right w:val="nil"/>
          <w:between w:val="nil"/>
        </w:pBdr>
        <w:rPr>
          <w:b/>
          <w:i/>
          <w:sz w:val="28"/>
          <w:szCs w:val="28"/>
        </w:rPr>
      </w:pPr>
      <w:r>
        <w:rPr>
          <w:sz w:val="28"/>
          <w:szCs w:val="28"/>
        </w:rPr>
        <w:t xml:space="preserve">I will check your dialectical journal for a grade. </w:t>
      </w:r>
      <w:r>
        <w:rPr>
          <w:b/>
          <w:i/>
          <w:sz w:val="28"/>
          <w:szCs w:val="28"/>
          <w:u w:val="single"/>
        </w:rPr>
        <w:t xml:space="preserve">Please bring it on the first day of class. </w:t>
      </w:r>
      <w:r>
        <w:rPr>
          <w:b/>
          <w:sz w:val="28"/>
          <w:szCs w:val="28"/>
          <w:u w:val="single"/>
        </w:rPr>
        <w:t xml:space="preserve">Please do not put your assignment in a spiral, journal, or folder. </w:t>
      </w:r>
    </w:p>
    <w:p w:rsidR="00AC1D64" w:rsidRDefault="001A5246">
      <w:pPr>
        <w:numPr>
          <w:ilvl w:val="0"/>
          <w:numId w:val="6"/>
        </w:numPr>
        <w:pBdr>
          <w:top w:val="nil"/>
          <w:left w:val="nil"/>
          <w:bottom w:val="nil"/>
          <w:right w:val="nil"/>
          <w:between w:val="nil"/>
        </w:pBdr>
        <w:rPr>
          <w:sz w:val="28"/>
          <w:szCs w:val="28"/>
        </w:rPr>
      </w:pPr>
      <w:r>
        <w:rPr>
          <w:sz w:val="28"/>
          <w:szCs w:val="28"/>
        </w:rPr>
        <w:t>You need to complete your dialectical journal soon after reading the book while the story is fresh in your mind.</w:t>
      </w:r>
      <w:r>
        <w:rPr>
          <w:sz w:val="28"/>
          <w:szCs w:val="28"/>
        </w:rPr>
        <w:br/>
      </w:r>
    </w:p>
    <w:p w:rsidR="00AC1D64" w:rsidRDefault="00AC1D64">
      <w:pPr>
        <w:pBdr>
          <w:top w:val="nil"/>
          <w:left w:val="nil"/>
          <w:bottom w:val="nil"/>
          <w:right w:val="nil"/>
          <w:between w:val="nil"/>
        </w:pBdr>
        <w:jc w:val="center"/>
        <w:rPr>
          <w:b/>
          <w:sz w:val="28"/>
          <w:szCs w:val="28"/>
        </w:rPr>
      </w:pPr>
    </w:p>
    <w:p w:rsidR="00AC1D64" w:rsidRDefault="001A5246">
      <w:pPr>
        <w:pBdr>
          <w:top w:val="nil"/>
          <w:left w:val="nil"/>
          <w:bottom w:val="nil"/>
          <w:right w:val="nil"/>
          <w:between w:val="nil"/>
        </w:pBdr>
        <w:jc w:val="center"/>
        <w:rPr>
          <w:b/>
          <w:sz w:val="28"/>
          <w:szCs w:val="28"/>
        </w:rPr>
      </w:pPr>
      <w:r>
        <w:rPr>
          <w:b/>
          <w:sz w:val="28"/>
          <w:szCs w:val="28"/>
        </w:rPr>
        <w:t>EXAMPLE of DIALECTICAL JOURNAL ENTRIES</w:t>
      </w:r>
    </w:p>
    <w:p w:rsidR="00AC1D64" w:rsidRDefault="00AC1D64">
      <w:pPr>
        <w:pBdr>
          <w:top w:val="nil"/>
          <w:left w:val="nil"/>
          <w:bottom w:val="nil"/>
          <w:right w:val="nil"/>
          <w:between w:val="nil"/>
        </w:pBdr>
        <w:rPr>
          <w:sz w:val="28"/>
          <w:szCs w:val="28"/>
        </w:rPr>
      </w:pPr>
    </w:p>
    <w:p w:rsidR="00AC1D64" w:rsidRDefault="001A5246">
      <w:pPr>
        <w:pBdr>
          <w:top w:val="nil"/>
          <w:left w:val="nil"/>
          <w:bottom w:val="nil"/>
          <w:right w:val="nil"/>
          <w:between w:val="nil"/>
        </w:pBdr>
        <w:rPr>
          <w:sz w:val="28"/>
          <w:szCs w:val="28"/>
        </w:rPr>
      </w:pPr>
      <w:r>
        <w:rPr>
          <w:sz w:val="28"/>
          <w:szCs w:val="28"/>
        </w:rPr>
        <w:t>Student Name</w:t>
      </w:r>
    </w:p>
    <w:p w:rsidR="00AC1D64" w:rsidRDefault="001A5246">
      <w:pPr>
        <w:pBdr>
          <w:top w:val="nil"/>
          <w:left w:val="nil"/>
          <w:bottom w:val="nil"/>
          <w:right w:val="nil"/>
          <w:between w:val="nil"/>
        </w:pBdr>
        <w:rPr>
          <w:sz w:val="28"/>
          <w:szCs w:val="28"/>
        </w:rPr>
      </w:pPr>
      <w:r>
        <w:rPr>
          <w:sz w:val="28"/>
          <w:szCs w:val="28"/>
        </w:rPr>
        <w:t>English I, Pre-AP</w:t>
      </w:r>
    </w:p>
    <w:p w:rsidR="00AC1D64" w:rsidRDefault="001A5246">
      <w:pPr>
        <w:pBdr>
          <w:top w:val="nil"/>
          <w:left w:val="nil"/>
          <w:bottom w:val="nil"/>
          <w:right w:val="nil"/>
          <w:between w:val="nil"/>
        </w:pBdr>
        <w:rPr>
          <w:sz w:val="28"/>
          <w:szCs w:val="28"/>
        </w:rPr>
      </w:pPr>
      <w:r>
        <w:rPr>
          <w:sz w:val="28"/>
          <w:szCs w:val="28"/>
        </w:rPr>
        <w:t>August __, 2018</w:t>
      </w:r>
    </w:p>
    <w:p w:rsidR="00AC1D64" w:rsidRDefault="001A5246">
      <w:pPr>
        <w:pBdr>
          <w:top w:val="nil"/>
          <w:left w:val="nil"/>
          <w:bottom w:val="nil"/>
          <w:right w:val="nil"/>
          <w:between w:val="nil"/>
        </w:pBdr>
        <w:jc w:val="center"/>
        <w:rPr>
          <w:sz w:val="28"/>
          <w:szCs w:val="28"/>
        </w:rPr>
      </w:pPr>
      <w:r>
        <w:rPr>
          <w:sz w:val="28"/>
          <w:szCs w:val="28"/>
        </w:rPr>
        <w:t>Dialectical Journal</w:t>
      </w:r>
    </w:p>
    <w:p w:rsidR="00AC1D64" w:rsidRDefault="001A5246">
      <w:pPr>
        <w:pBdr>
          <w:top w:val="nil"/>
          <w:left w:val="nil"/>
          <w:bottom w:val="nil"/>
          <w:right w:val="nil"/>
          <w:between w:val="nil"/>
        </w:pBdr>
        <w:jc w:val="center"/>
        <w:rPr>
          <w:i/>
          <w:sz w:val="28"/>
          <w:szCs w:val="28"/>
        </w:rPr>
      </w:pPr>
      <w:r>
        <w:rPr>
          <w:i/>
          <w:sz w:val="28"/>
          <w:szCs w:val="28"/>
        </w:rPr>
        <w:t>The Odyssey</w:t>
      </w:r>
    </w:p>
    <w:p w:rsidR="00AC1D64" w:rsidRDefault="00AC1D64">
      <w:pPr>
        <w:pBdr>
          <w:top w:val="nil"/>
          <w:left w:val="nil"/>
          <w:bottom w:val="nil"/>
          <w:right w:val="nil"/>
          <w:between w:val="nil"/>
        </w:pBdr>
        <w:jc w:val="center"/>
        <w:rPr>
          <w:sz w:val="28"/>
          <w:szCs w:val="28"/>
        </w:rPr>
      </w:pPr>
    </w:p>
    <w:tbl>
      <w:tblPr>
        <w:tblStyle w:val="a"/>
        <w:tblW w:w="10282" w:type="dxa"/>
        <w:tblLayout w:type="fixed"/>
        <w:tblLook w:val="0000" w:firstRow="0" w:lastRow="0" w:firstColumn="0" w:lastColumn="0" w:noHBand="0" w:noVBand="0"/>
      </w:tblPr>
      <w:tblGrid>
        <w:gridCol w:w="5141"/>
        <w:gridCol w:w="5141"/>
      </w:tblGrid>
      <w:tr w:rsidR="00AC1D64">
        <w:trPr>
          <w:trHeight w:val="280"/>
        </w:trPr>
        <w:tc>
          <w:tcPr>
            <w:tcW w:w="5141" w:type="dxa"/>
          </w:tcPr>
          <w:p w:rsidR="00AC1D64" w:rsidRDefault="001A5246">
            <w:pPr>
              <w:pBdr>
                <w:top w:val="nil"/>
                <w:left w:val="nil"/>
                <w:bottom w:val="nil"/>
                <w:right w:val="nil"/>
                <w:between w:val="nil"/>
              </w:pBdr>
              <w:jc w:val="center"/>
              <w:rPr>
                <w:b/>
                <w:sz w:val="28"/>
                <w:szCs w:val="28"/>
              </w:rPr>
            </w:pPr>
            <w:r>
              <w:rPr>
                <w:b/>
                <w:sz w:val="28"/>
                <w:szCs w:val="28"/>
              </w:rPr>
              <w:t>Quotes</w:t>
            </w:r>
          </w:p>
        </w:tc>
        <w:tc>
          <w:tcPr>
            <w:tcW w:w="5141" w:type="dxa"/>
          </w:tcPr>
          <w:p w:rsidR="00AC1D64" w:rsidRDefault="001A5246">
            <w:pPr>
              <w:pBdr>
                <w:top w:val="nil"/>
                <w:left w:val="nil"/>
                <w:bottom w:val="nil"/>
                <w:right w:val="nil"/>
                <w:between w:val="nil"/>
              </w:pBdr>
              <w:jc w:val="center"/>
              <w:rPr>
                <w:b/>
                <w:sz w:val="28"/>
                <w:szCs w:val="28"/>
              </w:rPr>
            </w:pPr>
            <w:r>
              <w:rPr>
                <w:b/>
                <w:sz w:val="28"/>
                <w:szCs w:val="28"/>
              </w:rPr>
              <w:t>My Reactions</w:t>
            </w:r>
          </w:p>
        </w:tc>
      </w:tr>
      <w:tr w:rsidR="00AC1D64">
        <w:trPr>
          <w:trHeight w:val="2700"/>
        </w:trPr>
        <w:tc>
          <w:tcPr>
            <w:tcW w:w="5141" w:type="dxa"/>
          </w:tcPr>
          <w:p w:rsidR="00AC1D64" w:rsidRDefault="001A5246">
            <w:pPr>
              <w:pBdr>
                <w:top w:val="nil"/>
                <w:left w:val="nil"/>
                <w:bottom w:val="nil"/>
                <w:right w:val="nil"/>
                <w:between w:val="nil"/>
              </w:pBdr>
              <w:rPr>
                <w:sz w:val="28"/>
                <w:szCs w:val="28"/>
              </w:rPr>
            </w:pPr>
            <w:r>
              <w:rPr>
                <w:sz w:val="28"/>
                <w:szCs w:val="28"/>
              </w:rPr>
              <w:t>“Now, by the gods, I drove my big hand spike deep in the embers, charring it again, and cheered my men along with battle talk to keep their courage up: no quitting now” (1218).</w:t>
            </w:r>
          </w:p>
        </w:tc>
        <w:tc>
          <w:tcPr>
            <w:tcW w:w="5141" w:type="dxa"/>
          </w:tcPr>
          <w:p w:rsidR="00AC1D64" w:rsidRDefault="001A5246">
            <w:pPr>
              <w:pBdr>
                <w:top w:val="nil"/>
                <w:left w:val="nil"/>
                <w:bottom w:val="nil"/>
                <w:right w:val="nil"/>
                <w:between w:val="nil"/>
              </w:pBdr>
              <w:rPr>
                <w:sz w:val="28"/>
                <w:szCs w:val="28"/>
              </w:rPr>
            </w:pPr>
            <w:r>
              <w:rPr>
                <w:sz w:val="28"/>
                <w:szCs w:val="28"/>
              </w:rPr>
              <w:t xml:space="preserve">This really makes Odysseus sound god-like at this point in the story. He is about to face a giant Cyclops that has already killed several of his men, yet he gathers the courage to face him anyway. Not only does he set his mind to killing the Cyclops (which would put his own life at risk), but he also cheers his men on to act courageously as well. Would I be willing to do something this bold? He sets his mind to it and decides he won’t quit, plain and simple. He is willing to risk his life to defeat this enemy, something only an epic hero would do. </w:t>
            </w:r>
          </w:p>
        </w:tc>
      </w:tr>
    </w:tbl>
    <w:p w:rsidR="00AC1D64" w:rsidRDefault="00AC1D64">
      <w:pPr>
        <w:pBdr>
          <w:top w:val="nil"/>
          <w:left w:val="nil"/>
          <w:bottom w:val="nil"/>
          <w:right w:val="nil"/>
          <w:between w:val="nil"/>
        </w:pBdr>
        <w:rPr>
          <w:b/>
        </w:rPr>
      </w:pPr>
    </w:p>
    <w:p w:rsidR="00AC1D64" w:rsidRDefault="001A5246">
      <w:pPr>
        <w:pBdr>
          <w:top w:val="nil"/>
          <w:left w:val="nil"/>
          <w:bottom w:val="nil"/>
          <w:right w:val="nil"/>
          <w:between w:val="nil"/>
        </w:pBdr>
        <w:jc w:val="center"/>
        <w:rPr>
          <w:rFonts w:ascii="Bowlby One" w:eastAsia="Bowlby One" w:hAnsi="Bowlby One" w:cs="Bowlby One"/>
          <w:b/>
          <w:sz w:val="44"/>
          <w:szCs w:val="44"/>
          <w:highlight w:val="cyan"/>
        </w:rPr>
      </w:pPr>
      <w:r>
        <w:rPr>
          <w:rFonts w:ascii="Bowlby One" w:eastAsia="Bowlby One" w:hAnsi="Bowlby One" w:cs="Bowlby One"/>
          <w:b/>
          <w:sz w:val="44"/>
          <w:szCs w:val="44"/>
          <w:highlight w:val="cyan"/>
        </w:rPr>
        <w:t>PART 2</w:t>
      </w:r>
    </w:p>
    <w:p w:rsidR="00AC1D64" w:rsidRDefault="001A5246">
      <w:pPr>
        <w:pBdr>
          <w:top w:val="nil"/>
          <w:left w:val="nil"/>
          <w:bottom w:val="nil"/>
          <w:right w:val="nil"/>
          <w:between w:val="nil"/>
        </w:pBdr>
        <w:jc w:val="center"/>
        <w:rPr>
          <w:b/>
          <w:sz w:val="28"/>
          <w:szCs w:val="28"/>
        </w:rPr>
      </w:pPr>
      <w:r>
        <w:rPr>
          <w:b/>
          <w:sz w:val="28"/>
          <w:szCs w:val="28"/>
        </w:rPr>
        <w:t>Dialectical Journal – ARCHETYPAL HERO NOTES</w:t>
      </w:r>
    </w:p>
    <w:p w:rsidR="00AC1D64" w:rsidRDefault="00AC1D64">
      <w:pPr>
        <w:pBdr>
          <w:top w:val="nil"/>
          <w:left w:val="nil"/>
          <w:bottom w:val="nil"/>
          <w:right w:val="nil"/>
          <w:between w:val="nil"/>
        </w:pBdr>
        <w:jc w:val="center"/>
        <w:rPr>
          <w:b/>
          <w:sz w:val="12"/>
          <w:szCs w:val="12"/>
        </w:rPr>
      </w:pPr>
    </w:p>
    <w:p w:rsidR="00AC1D64" w:rsidRDefault="001A5246">
      <w:pPr>
        <w:pBdr>
          <w:top w:val="nil"/>
          <w:left w:val="nil"/>
          <w:bottom w:val="nil"/>
          <w:right w:val="nil"/>
          <w:between w:val="nil"/>
        </w:pBdr>
        <w:jc w:val="center"/>
        <w:rPr>
          <w:b/>
          <w:i/>
        </w:rPr>
      </w:pPr>
      <w:r>
        <w:rPr>
          <w:b/>
          <w:i/>
        </w:rPr>
        <w:t>Below is some extra information that we will discuss during school which may help you understand the concept of the archetypal hero. Be looking for these aspects of archetypal heroes in your book as you read and use this information to help you find and discuss the quotations you include in your dialectical journal:</w:t>
      </w:r>
    </w:p>
    <w:p w:rsidR="00AC1D64" w:rsidRDefault="00AC1D64">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2"/>
          <w:szCs w:val="12"/>
        </w:rPr>
      </w:pPr>
    </w:p>
    <w:p w:rsidR="00AC1D64" w:rsidRDefault="001A5246">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r>
        <w:rPr>
          <w:b/>
          <w:color w:val="000000"/>
          <w:sz w:val="36"/>
          <w:szCs w:val="36"/>
        </w:rPr>
        <w:t>Archetypal Heroes:</w:t>
      </w:r>
      <w:r>
        <w:rPr>
          <w:b/>
          <w:color w:val="000000"/>
        </w:rPr>
        <w:t xml:space="preserve"> </w:t>
      </w:r>
    </w:p>
    <w:p w:rsidR="00AC1D64" w:rsidRDefault="001A5246">
      <w:pPr>
        <w:pBdr>
          <w:top w:val="nil"/>
          <w:left w:val="nil"/>
          <w:bottom w:val="nil"/>
          <w:right w:val="nil"/>
          <w:between w:val="nil"/>
        </w:pBdr>
        <w:tabs>
          <w:tab w:val="left" w:pos="7477"/>
        </w:tabs>
        <w:rPr>
          <w:b/>
        </w:rPr>
      </w:pPr>
      <w:r>
        <w:rPr>
          <w:b/>
          <w:u w:val="single"/>
        </w:rPr>
        <w:t>What is an archetype</w:t>
      </w:r>
      <w:r>
        <w:rPr>
          <w:b/>
        </w:rPr>
        <w:t>?</w:t>
      </w:r>
    </w:p>
    <w:p w:rsidR="00AC1D64" w:rsidRDefault="001A5246">
      <w:pPr>
        <w:pBdr>
          <w:top w:val="nil"/>
          <w:left w:val="nil"/>
          <w:bottom w:val="nil"/>
          <w:right w:val="nil"/>
          <w:between w:val="nil"/>
        </w:pBdr>
        <w:tabs>
          <w:tab w:val="left" w:pos="7477"/>
        </w:tabs>
        <w:rPr>
          <w:sz w:val="12"/>
          <w:szCs w:val="12"/>
        </w:rPr>
      </w:pPr>
      <w:r>
        <w:t xml:space="preserve">An archetype, also known as universal symbol, may be a character, a </w:t>
      </w:r>
      <w:hyperlink r:id="rId7">
        <w:r>
          <w:t>theme</w:t>
        </w:r>
      </w:hyperlink>
      <w:r>
        <w:t xml:space="preserve">, a symbol or even a </w:t>
      </w:r>
      <w:hyperlink r:id="rId8">
        <w:r>
          <w:t>setting</w:t>
        </w:r>
      </w:hyperlink>
      <w:r>
        <w:t xml:space="preserve">. </w:t>
      </w:r>
    </w:p>
    <w:p w:rsidR="00AC1D64" w:rsidRDefault="001A5246">
      <w:pPr>
        <w:pBdr>
          <w:top w:val="nil"/>
          <w:left w:val="nil"/>
          <w:bottom w:val="nil"/>
          <w:right w:val="nil"/>
          <w:between w:val="nil"/>
        </w:pBdr>
        <w:tabs>
          <w:tab w:val="left" w:pos="7477"/>
        </w:tabs>
        <w:jc w:val="center"/>
        <w:rPr>
          <w:b/>
          <w:u w:val="single"/>
        </w:rPr>
      </w:pPr>
      <w:r>
        <w:rPr>
          <w:b/>
          <w:u w:val="single"/>
        </w:rPr>
        <w:t>The ARCHETYPAL HERO</w:t>
      </w:r>
    </w:p>
    <w:p w:rsidR="00AC1D64" w:rsidRDefault="001A5246">
      <w:pPr>
        <w:pBdr>
          <w:top w:val="nil"/>
          <w:left w:val="nil"/>
          <w:bottom w:val="nil"/>
          <w:right w:val="nil"/>
          <w:between w:val="nil"/>
        </w:pBdr>
        <w:tabs>
          <w:tab w:val="left" w:pos="7477"/>
        </w:tabs>
        <w:rPr>
          <w:b/>
          <w:sz w:val="12"/>
          <w:szCs w:val="12"/>
        </w:rPr>
      </w:pPr>
      <w:r>
        <w:t xml:space="preserve">The archetypal hero appears in all religions, mythologies, and epics of the world. He is an expression of our personal and collective unconscious (experiences shared by a race or culture), as theorized by Carl Jung and Joseph Campbell. </w:t>
      </w:r>
    </w:p>
    <w:p w:rsidR="00AC1D64" w:rsidRDefault="001A5246">
      <w:pPr>
        <w:pBdr>
          <w:top w:val="nil"/>
          <w:left w:val="nil"/>
          <w:bottom w:val="nil"/>
          <w:right w:val="nil"/>
          <w:between w:val="nil"/>
        </w:pBdr>
        <w:tabs>
          <w:tab w:val="left" w:pos="7477"/>
        </w:tabs>
      </w:pPr>
      <w:r>
        <w:rPr>
          <w:b/>
          <w:u w:val="single"/>
        </w:rPr>
        <w:t>All archetypal heroes share certain characteristics:</w:t>
      </w:r>
      <w:r>
        <w:br/>
        <w:t xml:space="preserve">             - </w:t>
      </w:r>
      <w:r>
        <w:fldChar w:fldCharType="begin"/>
      </w:r>
      <w:r>
        <w:instrText xml:space="preserve"> HYPERLINK "http://tatsbox.com/hero/hero_1.htm" </w:instrText>
      </w:r>
      <w:r>
        <w:fldChar w:fldCharType="separate"/>
      </w:r>
      <w:r>
        <w:t>Unusual circumstances of birth; sometimes in danger or born into royalty</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"http://tatsbox.com/hero/hero_2.htm" </w:instrText>
      </w:r>
      <w:r>
        <w:fldChar w:fldCharType="separate"/>
      </w:r>
      <w:r>
        <w:t>Leaves family or land and lives with others</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"http://tatsbox.com/hero/hero_3.htm" </w:instrText>
      </w:r>
      <w:r>
        <w:fldChar w:fldCharType="separate"/>
      </w:r>
      <w:r>
        <w:t>An event, sometimes traumatic, leads to adventure or quest</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"http://tatsbox.com/hero/hero_4.htm" </w:instrText>
      </w:r>
      <w:r>
        <w:fldChar w:fldCharType="separate"/>
      </w:r>
      <w:r>
        <w:t>Hero has a special weapon only he can wield</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"http://tatsbox.com/hero/hero_5.htm" </w:instrText>
      </w:r>
      <w:r>
        <w:fldChar w:fldCharType="separate"/>
      </w:r>
      <w:r>
        <w:t>Hero always has supernatural help</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"http://tatsbox.com/hero/hero_6.htm" </w:instrText>
      </w:r>
      <w:r>
        <w:fldChar w:fldCharType="separate"/>
      </w:r>
      <w:r>
        <w:t>The Hero must prove himself many times while on adventure</w:t>
      </w:r>
    </w:p>
    <w:p w:rsidR="00AC1D64" w:rsidRDefault="001A5246">
      <w:pPr>
        <w:widowControl w:val="0"/>
        <w:pBdr>
          <w:top w:val="nil"/>
          <w:left w:val="nil"/>
          <w:bottom w:val="nil"/>
          <w:right w:val="nil"/>
          <w:between w:val="nil"/>
        </w:pBdr>
        <w:tabs>
          <w:tab w:val="left" w:pos="220"/>
          <w:tab w:val="left" w:pos="720"/>
        </w:tabs>
        <w:ind w:left="360"/>
      </w:pPr>
      <w:r>
        <w:fldChar w:fldCharType="end"/>
      </w:r>
      <w:r>
        <w:t xml:space="preserve">  </w:t>
      </w:r>
      <w:r>
        <w:tab/>
        <w:t xml:space="preserve">- </w:t>
      </w:r>
      <w:r>
        <w:fldChar w:fldCharType="begin"/>
      </w:r>
      <w:r>
        <w:instrText xml:space="preserve"> HYPERLINK "http://tatsbox.com/hero/hero_7.htm" </w:instrText>
      </w:r>
      <w:r>
        <w:fldChar w:fldCharType="separate"/>
      </w:r>
      <w:r>
        <w:t>The Journey and the Unhealable Wound</w:t>
      </w:r>
    </w:p>
    <w:p w:rsidR="00AC1D64" w:rsidRDefault="001A5246">
      <w:pPr>
        <w:widowControl w:val="0"/>
        <w:pBdr>
          <w:top w:val="nil"/>
          <w:left w:val="nil"/>
          <w:bottom w:val="nil"/>
          <w:right w:val="nil"/>
          <w:between w:val="nil"/>
        </w:pBdr>
        <w:tabs>
          <w:tab w:val="left" w:pos="220"/>
          <w:tab w:val="left" w:pos="720"/>
        </w:tabs>
        <w:ind w:left="720"/>
      </w:pPr>
      <w:r>
        <w:fldChar w:fldCharType="end"/>
      </w:r>
      <w:r>
        <w:t xml:space="preserve">- </w:t>
      </w:r>
      <w:r>
        <w:fldChar w:fldCharType="begin"/>
      </w:r>
      <w:r>
        <w:instrText xml:space="preserve"> HYPERLINK "http://tatsbox.com/hero/hero_8.htm" </w:instrText>
      </w:r>
      <w:r>
        <w:fldChar w:fldCharType="separate"/>
      </w:r>
      <w:r>
        <w:t>Hero experiences atonement with the father</w:t>
      </w:r>
    </w:p>
    <w:p w:rsidR="00AC1D64" w:rsidRDefault="001A5246">
      <w:pPr>
        <w:pBdr>
          <w:top w:val="nil"/>
          <w:left w:val="nil"/>
          <w:bottom w:val="nil"/>
          <w:right w:val="nil"/>
          <w:between w:val="nil"/>
        </w:pBdr>
        <w:tabs>
          <w:tab w:val="left" w:pos="7477"/>
        </w:tabs>
        <w:rPr>
          <w:b/>
          <w:sz w:val="12"/>
          <w:szCs w:val="12"/>
        </w:rPr>
      </w:pPr>
      <w:r>
        <w:fldChar w:fldCharType="end"/>
      </w:r>
      <w:r>
        <w:t xml:space="preserve">             - When the hero dies, he is rewarded spiritually</w:t>
      </w:r>
    </w:p>
    <w:p w:rsidR="00AC1D64" w:rsidRDefault="001A5246">
      <w:pPr>
        <w:pBdr>
          <w:top w:val="nil"/>
          <w:left w:val="nil"/>
          <w:bottom w:val="nil"/>
          <w:right w:val="nil"/>
          <w:between w:val="nil"/>
        </w:pBdr>
        <w:rPr>
          <w:b/>
          <w:u w:val="single"/>
        </w:rPr>
      </w:pPr>
      <w:r>
        <w:rPr>
          <w:b/>
          <w:sz w:val="36"/>
          <w:szCs w:val="36"/>
          <w:u w:val="single"/>
        </w:rPr>
        <w:t>PART 2</w:t>
      </w:r>
      <w:r>
        <w:rPr>
          <w:b/>
          <w:u w:val="single"/>
        </w:rPr>
        <w:t xml:space="preserve"> – ARCHETYPES RESEARCH</w:t>
      </w:r>
    </w:p>
    <w:p w:rsidR="00AC1D64" w:rsidRDefault="00AC1D64">
      <w:pPr>
        <w:pBdr>
          <w:top w:val="nil"/>
          <w:left w:val="nil"/>
          <w:bottom w:val="nil"/>
          <w:right w:val="nil"/>
          <w:between w:val="nil"/>
        </w:pBdr>
        <w:rPr>
          <w:b/>
          <w:sz w:val="12"/>
          <w:szCs w:val="12"/>
        </w:rPr>
      </w:pPr>
    </w:p>
    <w:p w:rsidR="00AC1D64" w:rsidRDefault="001A5246">
      <w:pPr>
        <w:numPr>
          <w:ilvl w:val="0"/>
          <w:numId w:val="3"/>
        </w:numPr>
        <w:pBdr>
          <w:top w:val="nil"/>
          <w:left w:val="nil"/>
          <w:bottom w:val="nil"/>
          <w:right w:val="nil"/>
          <w:between w:val="nil"/>
        </w:pBdr>
        <w:contextualSpacing/>
        <w:rPr>
          <w:b/>
        </w:rPr>
      </w:pPr>
      <w:r>
        <w:rPr>
          <w:b/>
        </w:rPr>
        <w:t>You will need to complete some research on heroes. You will use the Mesquite High School Virtual Library database to conduct your research.</w:t>
      </w:r>
    </w:p>
    <w:p w:rsidR="00AC1D64" w:rsidRDefault="00AC1D64">
      <w:pPr>
        <w:pBdr>
          <w:top w:val="nil"/>
          <w:left w:val="nil"/>
          <w:bottom w:val="nil"/>
          <w:right w:val="nil"/>
          <w:between w:val="nil"/>
        </w:pBdr>
        <w:rPr>
          <w:b/>
          <w:sz w:val="12"/>
          <w:szCs w:val="12"/>
        </w:rPr>
      </w:pPr>
    </w:p>
    <w:p w:rsidR="00AC1D64" w:rsidRDefault="001A5246">
      <w:pPr>
        <w:numPr>
          <w:ilvl w:val="0"/>
          <w:numId w:val="4"/>
        </w:numPr>
        <w:pBdr>
          <w:top w:val="nil"/>
          <w:left w:val="nil"/>
          <w:bottom w:val="nil"/>
          <w:right w:val="nil"/>
          <w:between w:val="nil"/>
        </w:pBdr>
        <w:contextualSpacing/>
      </w:pPr>
      <w:r>
        <w:t>To find the article:</w:t>
      </w:r>
    </w:p>
    <w:p w:rsidR="00AC1D64" w:rsidRDefault="001A5246">
      <w:pPr>
        <w:numPr>
          <w:ilvl w:val="1"/>
          <w:numId w:val="4"/>
        </w:numPr>
        <w:pBdr>
          <w:top w:val="nil"/>
          <w:left w:val="nil"/>
          <w:bottom w:val="nil"/>
          <w:right w:val="nil"/>
          <w:between w:val="nil"/>
        </w:pBdr>
        <w:contextualSpacing/>
      </w:pPr>
      <w:r>
        <w:t xml:space="preserve">Go to </w:t>
      </w:r>
      <w:hyperlink r:id="rId9">
        <w:r>
          <w:rPr>
            <w:color w:val="1155CC"/>
            <w:u w:val="single"/>
          </w:rPr>
          <w:t>http://www.mesquiteisd.org/</w:t>
        </w:r>
      </w:hyperlink>
      <w:r>
        <w:t xml:space="preserve"> and click on the “Library Resources” CIRCLE.</w:t>
      </w:r>
    </w:p>
    <w:p w:rsidR="00AC1D64" w:rsidRDefault="001A5246">
      <w:pPr>
        <w:pBdr>
          <w:top w:val="nil"/>
          <w:left w:val="nil"/>
          <w:bottom w:val="nil"/>
          <w:right w:val="nil"/>
          <w:between w:val="nil"/>
        </w:pBdr>
        <w:ind w:left="720"/>
        <w:rPr>
          <w:b/>
          <w:sz w:val="48"/>
          <w:szCs w:val="48"/>
          <w:highlight w:val="cyan"/>
        </w:rPr>
      </w:pPr>
      <w:r>
        <w:t xml:space="preserve">                            </w:t>
      </w:r>
      <w:r>
        <w:rPr>
          <w:noProof/>
          <w:lang w:val="en-US"/>
        </w:rPr>
        <w:drawing>
          <wp:inline distT="114300" distB="114300" distL="114300" distR="114300">
            <wp:extent cx="4214887" cy="485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34861" t="45185" r="18472" b="42222"/>
                    <a:stretch>
                      <a:fillRect/>
                    </a:stretch>
                  </pic:blipFill>
                  <pic:spPr>
                    <a:xfrm>
                      <a:off x="0" y="0"/>
                      <a:ext cx="4214887" cy="485775"/>
                    </a:xfrm>
                    <a:prstGeom prst="rect">
                      <a:avLst/>
                    </a:prstGeom>
                    <a:ln/>
                  </pic:spPr>
                </pic:pic>
              </a:graphicData>
            </a:graphic>
          </wp:inline>
        </w:drawing>
      </w:r>
    </w:p>
    <w:p w:rsidR="00AC1D64" w:rsidRDefault="001A5246">
      <w:pPr>
        <w:numPr>
          <w:ilvl w:val="1"/>
          <w:numId w:val="4"/>
        </w:numPr>
        <w:pBdr>
          <w:top w:val="nil"/>
          <w:left w:val="nil"/>
          <w:bottom w:val="nil"/>
          <w:right w:val="nil"/>
          <w:between w:val="nil"/>
        </w:pBdr>
        <w:contextualSpacing/>
      </w:pPr>
      <w:r>
        <w:t>Find and click on the resource titled “Gale Virtual Reference Library”</w:t>
      </w:r>
    </w:p>
    <w:p w:rsidR="00AC1D64" w:rsidRDefault="001A5246">
      <w:pPr>
        <w:numPr>
          <w:ilvl w:val="1"/>
          <w:numId w:val="4"/>
        </w:numPr>
        <w:contextualSpacing/>
        <w:rPr>
          <w:b/>
        </w:rPr>
      </w:pPr>
      <w:r>
        <w:rPr>
          <w:b/>
        </w:rPr>
        <w:t xml:space="preserve">In order to use the Online Resources from home, you will have to enter a username and password.  </w:t>
      </w:r>
      <w:r>
        <w:rPr>
          <w:b/>
        </w:rPr>
        <w:tab/>
      </w:r>
      <w:r>
        <w:rPr>
          <w:b/>
          <w:sz w:val="28"/>
          <w:szCs w:val="28"/>
          <w:highlight w:val="cyan"/>
        </w:rPr>
        <w:t>Username: mesquite</w:t>
      </w:r>
    </w:p>
    <w:p w:rsidR="00AC1D64" w:rsidRDefault="001A5246">
      <w:pPr>
        <w:ind w:left="2880" w:firstLine="720"/>
        <w:rPr>
          <w:sz w:val="28"/>
          <w:szCs w:val="28"/>
        </w:rPr>
      </w:pPr>
      <w:r>
        <w:rPr>
          <w:b/>
          <w:sz w:val="28"/>
          <w:szCs w:val="28"/>
          <w:highlight w:val="cyan"/>
        </w:rPr>
        <w:t xml:space="preserve">  Password: schools</w:t>
      </w:r>
    </w:p>
    <w:p w:rsidR="00AC1D64" w:rsidRDefault="001A5246">
      <w:pPr>
        <w:numPr>
          <w:ilvl w:val="1"/>
          <w:numId w:val="4"/>
        </w:numPr>
        <w:pBdr>
          <w:top w:val="nil"/>
          <w:left w:val="nil"/>
          <w:bottom w:val="nil"/>
          <w:right w:val="nil"/>
          <w:between w:val="nil"/>
        </w:pBdr>
        <w:contextualSpacing/>
      </w:pPr>
      <w:r>
        <w:t>In the search bar at the top of the page, type in “Heroes”</w:t>
      </w:r>
    </w:p>
    <w:p w:rsidR="00AC1D64" w:rsidRDefault="001A5246">
      <w:pPr>
        <w:numPr>
          <w:ilvl w:val="1"/>
          <w:numId w:val="4"/>
        </w:numPr>
        <w:pBdr>
          <w:top w:val="nil"/>
          <w:left w:val="nil"/>
          <w:bottom w:val="nil"/>
          <w:right w:val="nil"/>
          <w:between w:val="nil"/>
        </w:pBdr>
        <w:contextualSpacing/>
      </w:pPr>
      <w:r>
        <w:t>It should be the first article on the page and is entitled “Heroes” by Robert A. Segal</w:t>
      </w:r>
    </w:p>
    <w:p w:rsidR="00AC1D64" w:rsidRDefault="001A5246">
      <w:pPr>
        <w:numPr>
          <w:ilvl w:val="1"/>
          <w:numId w:val="4"/>
        </w:numPr>
        <w:pBdr>
          <w:top w:val="nil"/>
          <w:left w:val="nil"/>
          <w:bottom w:val="nil"/>
          <w:right w:val="nil"/>
          <w:between w:val="nil"/>
        </w:pBdr>
        <w:contextualSpacing/>
      </w:pPr>
      <w:r>
        <w:t>Click on the link, read the article, and complete the assignment listed in Part B.</w:t>
      </w:r>
      <w:r>
        <w:br/>
      </w:r>
    </w:p>
    <w:p w:rsidR="00AC1D64" w:rsidRDefault="001A5246">
      <w:pPr>
        <w:pBdr>
          <w:top w:val="nil"/>
          <w:left w:val="nil"/>
          <w:bottom w:val="nil"/>
          <w:right w:val="nil"/>
          <w:between w:val="nil"/>
        </w:pBdr>
        <w:jc w:val="center"/>
        <w:rPr>
          <w:rFonts w:ascii="Merriweather" w:eastAsia="Merriweather" w:hAnsi="Merriweather" w:cs="Merriweather"/>
          <w:b/>
          <w:sz w:val="28"/>
          <w:szCs w:val="28"/>
        </w:rPr>
      </w:pPr>
      <w:r>
        <w:lastRenderedPageBreak/>
        <w:tab/>
      </w:r>
      <w:r>
        <w:rPr>
          <w:rFonts w:ascii="Merriweather" w:eastAsia="Merriweather" w:hAnsi="Merriweather" w:cs="Merriweather"/>
          <w:b/>
        </w:rPr>
        <w:t xml:space="preserve">THIS ARTICLE IS VERY DIFFICULT. USE THE PARTS THAT MAKE THE MOST SENSE TO YOU! </w:t>
      </w:r>
      <w:r>
        <w:rPr>
          <w:rFonts w:ascii="Merriweather" w:eastAsia="Merriweather" w:hAnsi="Merriweather" w:cs="Merriweather"/>
          <w:b/>
          <w:u w:val="single"/>
        </w:rPr>
        <w:t>KEEP A DICTIONARY CLOSE TO YOU, IF POSSIBLE.</w:t>
      </w:r>
      <w:r>
        <w:rPr>
          <w:rFonts w:ascii="Merriweather" w:eastAsia="Merriweather" w:hAnsi="Merriweather" w:cs="Merriweather"/>
          <w:b/>
          <w:sz w:val="28"/>
          <w:szCs w:val="28"/>
        </w:rPr>
        <w:br/>
      </w:r>
    </w:p>
    <w:p w:rsidR="00AC1D64" w:rsidRDefault="001A5246">
      <w:pPr>
        <w:numPr>
          <w:ilvl w:val="0"/>
          <w:numId w:val="3"/>
        </w:numPr>
        <w:pBdr>
          <w:top w:val="nil"/>
          <w:left w:val="nil"/>
          <w:bottom w:val="nil"/>
          <w:right w:val="nil"/>
          <w:between w:val="nil"/>
        </w:pBdr>
        <w:contextualSpacing/>
        <w:rPr>
          <w:b/>
        </w:rPr>
      </w:pPr>
      <w:r>
        <w:rPr>
          <w:b/>
        </w:rPr>
        <w:t xml:space="preserve">As you read the article, you will need to respond to the reading by creating a chart or graphic organizer for the article. </w:t>
      </w:r>
      <w:r>
        <w:rPr>
          <w:b/>
          <w:sz w:val="36"/>
          <w:szCs w:val="36"/>
        </w:rPr>
        <w:t xml:space="preserve">You will choose </w:t>
      </w:r>
      <w:r>
        <w:rPr>
          <w:b/>
          <w:sz w:val="36"/>
          <w:szCs w:val="36"/>
          <w:u w:val="single"/>
        </w:rPr>
        <w:t>5</w:t>
      </w:r>
      <w:r>
        <w:rPr>
          <w:b/>
          <w:sz w:val="36"/>
          <w:szCs w:val="36"/>
        </w:rPr>
        <w:t xml:space="preserve"> quotes from the article.</w:t>
      </w:r>
    </w:p>
    <w:p w:rsidR="00AC1D64" w:rsidRDefault="00AC1D64">
      <w:pPr>
        <w:pBdr>
          <w:top w:val="nil"/>
          <w:left w:val="nil"/>
          <w:bottom w:val="nil"/>
          <w:right w:val="nil"/>
          <w:between w:val="nil"/>
        </w:pBdr>
      </w:pPr>
    </w:p>
    <w:p w:rsidR="00AC1D64" w:rsidRDefault="001A5246">
      <w:pPr>
        <w:pBdr>
          <w:top w:val="nil"/>
          <w:left w:val="nil"/>
          <w:bottom w:val="nil"/>
          <w:right w:val="nil"/>
          <w:between w:val="nil"/>
        </w:pBdr>
        <w:ind w:firstLine="720"/>
      </w:pPr>
      <w:r>
        <w:rPr>
          <w:b/>
        </w:rPr>
        <w:t xml:space="preserve">COLUMN 1: SAYS - </w:t>
      </w:r>
      <w:r>
        <w:t>What does the text say? (ACTUAL QUOTE)</w:t>
      </w:r>
    </w:p>
    <w:p w:rsidR="00AC1D64" w:rsidRDefault="00AC1D64">
      <w:pPr>
        <w:pBdr>
          <w:top w:val="nil"/>
          <w:left w:val="nil"/>
          <w:bottom w:val="nil"/>
          <w:right w:val="nil"/>
          <w:between w:val="nil"/>
        </w:pBdr>
        <w:rPr>
          <w:sz w:val="12"/>
          <w:szCs w:val="12"/>
        </w:rPr>
      </w:pPr>
    </w:p>
    <w:p w:rsidR="00AC1D64" w:rsidRDefault="001A5246">
      <w:pPr>
        <w:pBdr>
          <w:top w:val="nil"/>
          <w:left w:val="nil"/>
          <w:bottom w:val="nil"/>
          <w:right w:val="nil"/>
          <w:between w:val="nil"/>
        </w:pBdr>
        <w:ind w:left="720"/>
      </w:pPr>
      <w:r>
        <w:rPr>
          <w:b/>
        </w:rPr>
        <w:t>COLUMN 2: MEANS -</w:t>
      </w:r>
      <w:r>
        <w:t xml:space="preserve"> What does this information mean? What is the implication inherent within the </w:t>
      </w:r>
    </w:p>
    <w:p w:rsidR="00AC1D64" w:rsidRDefault="001A5246">
      <w:pPr>
        <w:pBdr>
          <w:top w:val="nil"/>
          <w:left w:val="nil"/>
          <w:bottom w:val="nil"/>
          <w:right w:val="nil"/>
          <w:between w:val="nil"/>
        </w:pBdr>
        <w:ind w:left="720" w:firstLine="720"/>
        <w:rPr>
          <w:sz w:val="12"/>
          <w:szCs w:val="12"/>
        </w:rPr>
      </w:pPr>
      <w:r>
        <w:t>text? What thoughts and emotions does the text evoke?</w:t>
      </w:r>
    </w:p>
    <w:p w:rsidR="00AC1D64" w:rsidRDefault="001A5246">
      <w:pPr>
        <w:pBdr>
          <w:top w:val="nil"/>
          <w:left w:val="nil"/>
          <w:bottom w:val="nil"/>
          <w:right w:val="nil"/>
          <w:between w:val="nil"/>
        </w:pBdr>
        <w:ind w:left="720"/>
      </w:pPr>
      <w:r>
        <w:rPr>
          <w:sz w:val="12"/>
          <w:szCs w:val="12"/>
        </w:rPr>
        <w:br/>
      </w:r>
      <w:r>
        <w:rPr>
          <w:b/>
        </w:rPr>
        <w:t>COLUMN 3: MATTERS -</w:t>
      </w:r>
      <w:r>
        <w:t xml:space="preserve"> So what? We have the facts and we have the implications, what does it all </w:t>
      </w:r>
    </w:p>
    <w:p w:rsidR="00AC1D64" w:rsidRDefault="001A5246">
      <w:pPr>
        <w:pBdr>
          <w:top w:val="nil"/>
          <w:left w:val="nil"/>
          <w:bottom w:val="nil"/>
          <w:right w:val="nil"/>
          <w:between w:val="nil"/>
        </w:pBdr>
        <w:ind w:left="720" w:firstLine="720"/>
      </w:pPr>
      <w:r>
        <w:t xml:space="preserve">matter? What is the significance of this text? How does it impact the world? </w:t>
      </w:r>
    </w:p>
    <w:p w:rsidR="00AC1D64" w:rsidRDefault="001A5246">
      <w:pPr>
        <w:pBdr>
          <w:top w:val="nil"/>
          <w:left w:val="nil"/>
          <w:bottom w:val="nil"/>
          <w:right w:val="nil"/>
          <w:between w:val="nil"/>
        </w:pBdr>
        <w:jc w:val="center"/>
        <w:rPr>
          <w:rFonts w:ascii="Cabin Sketch" w:eastAsia="Cabin Sketch" w:hAnsi="Cabin Sketch" w:cs="Cabin Sketch"/>
          <w:b/>
          <w:sz w:val="60"/>
          <w:szCs w:val="60"/>
        </w:rPr>
      </w:pPr>
      <w:r>
        <w:rPr>
          <w:rFonts w:ascii="Cabin Sketch" w:eastAsia="Cabin Sketch" w:hAnsi="Cabin Sketch" w:cs="Cabin Sketch"/>
          <w:b/>
          <w:sz w:val="60"/>
          <w:szCs w:val="60"/>
        </w:rPr>
        <w:t>Example of Says, Means, Matters Chart</w:t>
      </w:r>
    </w:p>
    <w:p w:rsidR="00AC1D64" w:rsidRDefault="001A5246">
      <w:pPr>
        <w:pBdr>
          <w:top w:val="nil"/>
          <w:left w:val="nil"/>
          <w:bottom w:val="nil"/>
          <w:right w:val="nil"/>
          <w:between w:val="nil"/>
        </w:pBdr>
      </w:pPr>
      <w:r>
        <w:rPr>
          <w:rFonts w:ascii="Anton" w:eastAsia="Anton" w:hAnsi="Anton" w:cs="Anton"/>
          <w:sz w:val="48"/>
          <w:szCs w:val="48"/>
        </w:rPr>
        <w:t>“NAME OF ARTICLE”</w:t>
      </w:r>
    </w:p>
    <w:tbl>
      <w:tblPr>
        <w:tblStyle w:val="a0"/>
        <w:tblW w:w="1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3195"/>
        <w:gridCol w:w="3690"/>
      </w:tblGrid>
      <w:tr w:rsidR="00AC1D64">
        <w:tc>
          <w:tcPr>
            <w:tcW w:w="4140" w:type="dxa"/>
          </w:tcPr>
          <w:p w:rsidR="00AC1D64" w:rsidRDefault="001A5246">
            <w:pPr>
              <w:pBdr>
                <w:top w:val="nil"/>
                <w:left w:val="nil"/>
                <w:bottom w:val="nil"/>
                <w:right w:val="nil"/>
                <w:between w:val="nil"/>
              </w:pBdr>
            </w:pPr>
            <w:r>
              <w:t>SAYS</w:t>
            </w:r>
          </w:p>
        </w:tc>
        <w:tc>
          <w:tcPr>
            <w:tcW w:w="3195" w:type="dxa"/>
          </w:tcPr>
          <w:p w:rsidR="00AC1D64" w:rsidRDefault="001A5246">
            <w:pPr>
              <w:pBdr>
                <w:top w:val="nil"/>
                <w:left w:val="nil"/>
                <w:bottom w:val="nil"/>
                <w:right w:val="nil"/>
                <w:between w:val="nil"/>
              </w:pBdr>
            </w:pPr>
            <w:r>
              <w:t>MEANS</w:t>
            </w:r>
          </w:p>
        </w:tc>
        <w:tc>
          <w:tcPr>
            <w:tcW w:w="3690" w:type="dxa"/>
          </w:tcPr>
          <w:p w:rsidR="00AC1D64" w:rsidRDefault="001A5246">
            <w:pPr>
              <w:pBdr>
                <w:top w:val="nil"/>
                <w:left w:val="nil"/>
                <w:bottom w:val="nil"/>
                <w:right w:val="nil"/>
                <w:between w:val="nil"/>
              </w:pBdr>
            </w:pPr>
            <w:r>
              <w:t>MATTERS</w:t>
            </w:r>
          </w:p>
        </w:tc>
      </w:tr>
      <w:tr w:rsidR="00AC1D64">
        <w:tc>
          <w:tcPr>
            <w:tcW w:w="4140" w:type="dxa"/>
          </w:tcPr>
          <w:p w:rsidR="00AC1D64" w:rsidRDefault="001A5246">
            <w:pPr>
              <w:pBdr>
                <w:top w:val="nil"/>
                <w:left w:val="nil"/>
                <w:bottom w:val="nil"/>
                <w:right w:val="nil"/>
                <w:between w:val="nil"/>
              </w:pBdr>
            </w:pPr>
            <w:r>
              <w:t>“All students are expected to accomplish the standards established for this course. Because we recognize that not all students enter with the same skills, some students may require more time and may need to submit several revisions of their work. Every student is encouraged to revise and resubmit their work for reconsideration as often as necessary. The ultimate goal is to master the standards.”</w:t>
            </w:r>
          </w:p>
        </w:tc>
        <w:tc>
          <w:tcPr>
            <w:tcW w:w="3195" w:type="dxa"/>
          </w:tcPr>
          <w:p w:rsidR="00AC1D64" w:rsidRDefault="001A5246">
            <w:pPr>
              <w:pBdr>
                <w:top w:val="nil"/>
                <w:left w:val="nil"/>
                <w:bottom w:val="nil"/>
                <w:right w:val="nil"/>
                <w:between w:val="nil"/>
              </w:pBdr>
            </w:pPr>
            <w:r>
              <w:t>This means that the quality of the student work counts. This also means that you have to redo your work until it is your best.</w:t>
            </w:r>
          </w:p>
        </w:tc>
        <w:tc>
          <w:tcPr>
            <w:tcW w:w="3690" w:type="dxa"/>
          </w:tcPr>
          <w:p w:rsidR="00AC1D64" w:rsidRDefault="001A5246">
            <w:pPr>
              <w:pBdr>
                <w:top w:val="nil"/>
                <w:left w:val="nil"/>
                <w:bottom w:val="nil"/>
                <w:right w:val="nil"/>
                <w:between w:val="nil"/>
              </w:pBdr>
            </w:pPr>
            <w:r>
              <w:t>This matters because the teacher wants everyone to be accomplished. The teacher is willing to reread and regrade your work until you do it well. The teacher understands that you may not have the same skills, but she’s there as long you need her to help you to achieve them. It also means that shoddy, incomplete, or missing work is not acceptable.</w:t>
            </w:r>
          </w:p>
        </w:tc>
      </w:tr>
      <w:tr w:rsidR="00AC1D64">
        <w:tc>
          <w:tcPr>
            <w:tcW w:w="4140" w:type="dxa"/>
          </w:tcPr>
          <w:p w:rsidR="00AC1D64" w:rsidRDefault="001A5246">
            <w:pPr>
              <w:pBdr>
                <w:top w:val="nil"/>
                <w:left w:val="nil"/>
                <w:bottom w:val="nil"/>
                <w:right w:val="nil"/>
                <w:between w:val="nil"/>
              </w:pBdr>
              <w:rPr>
                <w:sz w:val="36"/>
                <w:szCs w:val="36"/>
              </w:rPr>
            </w:pPr>
            <w:r>
              <w:rPr>
                <w:sz w:val="36"/>
                <w:szCs w:val="36"/>
              </w:rPr>
              <w:t>“....” 2nd quote</w:t>
            </w:r>
          </w:p>
        </w:tc>
        <w:tc>
          <w:tcPr>
            <w:tcW w:w="3195" w:type="dxa"/>
          </w:tcPr>
          <w:p w:rsidR="00AC1D64" w:rsidRDefault="001A5246">
            <w:pPr>
              <w:pBdr>
                <w:top w:val="nil"/>
                <w:left w:val="nil"/>
                <w:bottom w:val="nil"/>
                <w:right w:val="nil"/>
                <w:between w:val="nil"/>
              </w:pBdr>
              <w:rPr>
                <w:b/>
                <w:sz w:val="60"/>
                <w:szCs w:val="60"/>
              </w:rPr>
            </w:pPr>
            <w:r>
              <w:rPr>
                <w:rFonts w:ascii="Cardo" w:eastAsia="Cardo" w:hAnsi="Cardo" w:cs="Cardo"/>
                <w:b/>
                <w:sz w:val="60"/>
                <w:szCs w:val="60"/>
              </w:rPr>
              <w:t xml:space="preserve">→ </w:t>
            </w:r>
          </w:p>
        </w:tc>
        <w:tc>
          <w:tcPr>
            <w:tcW w:w="3690" w:type="dxa"/>
          </w:tcPr>
          <w:p w:rsidR="00AC1D64" w:rsidRDefault="001A5246">
            <w:pPr>
              <w:pBdr>
                <w:top w:val="nil"/>
                <w:left w:val="nil"/>
                <w:bottom w:val="nil"/>
                <w:right w:val="nil"/>
                <w:between w:val="nil"/>
              </w:pBdr>
              <w:rPr>
                <w:b/>
                <w:sz w:val="60"/>
                <w:szCs w:val="60"/>
              </w:rPr>
            </w:pPr>
            <w:r>
              <w:rPr>
                <w:rFonts w:ascii="Cardo" w:eastAsia="Cardo" w:hAnsi="Cardo" w:cs="Cardo"/>
                <w:b/>
                <w:sz w:val="60"/>
                <w:szCs w:val="60"/>
              </w:rPr>
              <w:t xml:space="preserve">→ </w:t>
            </w:r>
          </w:p>
        </w:tc>
      </w:tr>
    </w:tbl>
    <w:p w:rsidR="00AC1D64" w:rsidRDefault="001A5246">
      <w:pPr>
        <w:pBdr>
          <w:top w:val="nil"/>
          <w:left w:val="nil"/>
          <w:bottom w:val="nil"/>
          <w:right w:val="nil"/>
          <w:between w:val="nil"/>
        </w:pBdr>
        <w:jc w:val="center"/>
        <w:rPr>
          <w:rFonts w:ascii="Architects Daughter" w:eastAsia="Architects Daughter" w:hAnsi="Architects Daughter" w:cs="Architects Daughter"/>
          <w:b/>
          <w:sz w:val="48"/>
          <w:szCs w:val="48"/>
        </w:rPr>
      </w:pPr>
      <w:r>
        <w:rPr>
          <w:rFonts w:ascii="Merriweather" w:eastAsia="Merriweather" w:hAnsi="Merriweather" w:cs="Merriweather"/>
          <w:b/>
          <w:i/>
          <w:sz w:val="32"/>
          <w:szCs w:val="32"/>
        </w:rPr>
        <w:t>TOTAL OF 5 QUOTES</w:t>
      </w:r>
      <w:r>
        <w:rPr>
          <w:rFonts w:ascii="Merriweather" w:eastAsia="Merriweather" w:hAnsi="Merriweather" w:cs="Merriweather"/>
          <w:b/>
          <w:i/>
          <w:sz w:val="32"/>
          <w:szCs w:val="32"/>
        </w:rPr>
        <w:tab/>
      </w:r>
      <w:r>
        <w:rPr>
          <w:rFonts w:ascii="Merriweather" w:eastAsia="Merriweather" w:hAnsi="Merriweather" w:cs="Merriweather"/>
          <w:b/>
          <w:i/>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t xml:space="preserve">              </w:t>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tab/>
      </w:r>
      <w:r>
        <w:rPr>
          <w:rFonts w:ascii="Merriweather" w:eastAsia="Merriweather" w:hAnsi="Merriweather" w:cs="Merriweather"/>
          <w:b/>
          <w:sz w:val="32"/>
          <w:szCs w:val="32"/>
        </w:rPr>
        <w:br/>
        <w:t>If you have any questions or concerns about the summer reading assignment, please feel free to email me at AHale@MesquiteISD.org.</w:t>
      </w:r>
      <w:r>
        <w:rPr>
          <w:rFonts w:ascii="Architects Daughter" w:eastAsia="Architects Daughter" w:hAnsi="Architects Daughter" w:cs="Architects Daughter"/>
          <w:b/>
          <w:sz w:val="36"/>
          <w:szCs w:val="36"/>
        </w:rPr>
        <w:br/>
      </w:r>
      <w:r>
        <w:rPr>
          <w:rFonts w:ascii="Architects Daughter" w:eastAsia="Architects Daughter" w:hAnsi="Architects Daughter" w:cs="Architects Daughter"/>
          <w:b/>
          <w:sz w:val="36"/>
          <w:szCs w:val="36"/>
        </w:rPr>
        <w:tab/>
      </w:r>
      <w:r>
        <w:rPr>
          <w:rFonts w:ascii="Architects Daughter" w:eastAsia="Architects Daughter" w:hAnsi="Architects Daughter" w:cs="Architects Daughter"/>
          <w:b/>
          <w:sz w:val="36"/>
          <w:szCs w:val="36"/>
        </w:rPr>
        <w:tab/>
      </w:r>
      <w:r>
        <w:rPr>
          <w:rFonts w:ascii="Architects Daughter" w:eastAsia="Architects Daughter" w:hAnsi="Architects Daughter" w:cs="Architects Daughter"/>
          <w:b/>
          <w:sz w:val="36"/>
          <w:szCs w:val="36"/>
        </w:rPr>
        <w:tab/>
      </w:r>
      <w:r>
        <w:rPr>
          <w:rFonts w:ascii="Architects Daughter" w:eastAsia="Architects Daughter" w:hAnsi="Architects Daughter" w:cs="Architects Daughter"/>
          <w:b/>
          <w:sz w:val="36"/>
          <w:szCs w:val="36"/>
        </w:rPr>
        <w:tab/>
      </w:r>
      <w:r>
        <w:rPr>
          <w:rFonts w:ascii="Architects Daughter" w:eastAsia="Architects Daughter" w:hAnsi="Architects Daughter" w:cs="Architects Daughter"/>
          <w:b/>
          <w:sz w:val="36"/>
          <w:szCs w:val="36"/>
        </w:rPr>
        <w:tab/>
        <w:t xml:space="preserve">   Happy summer! :-) </w:t>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rPr>
        <w:tab/>
      </w:r>
      <w:r>
        <w:rPr>
          <w:rFonts w:ascii="Architects Daughter" w:eastAsia="Architects Daughter" w:hAnsi="Architects Daughter" w:cs="Architects Daughter"/>
          <w:b/>
          <w:sz w:val="28"/>
          <w:szCs w:val="28"/>
        </w:rPr>
        <w:t xml:space="preserve">  </w:t>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28"/>
          <w:szCs w:val="28"/>
        </w:rPr>
        <w:tab/>
      </w:r>
      <w:r>
        <w:rPr>
          <w:rFonts w:ascii="Architects Daughter" w:eastAsia="Architects Daughter" w:hAnsi="Architects Daughter" w:cs="Architects Daughter"/>
          <w:b/>
          <w:sz w:val="48"/>
          <w:szCs w:val="48"/>
        </w:rPr>
        <w:t>Amy Hale</w:t>
      </w:r>
    </w:p>
    <w:p w:rsidR="00AC1D64" w:rsidRDefault="001A5246">
      <w:pPr>
        <w:pBdr>
          <w:top w:val="nil"/>
          <w:left w:val="nil"/>
          <w:bottom w:val="nil"/>
          <w:right w:val="nil"/>
          <w:between w:val="nil"/>
        </w:pBdr>
        <w:jc w:val="right"/>
        <w:rPr>
          <w:rFonts w:ascii="Architects Daughter" w:eastAsia="Architects Daughter" w:hAnsi="Architects Daughter" w:cs="Architects Daughter"/>
          <w:b/>
          <w:sz w:val="48"/>
          <w:szCs w:val="48"/>
        </w:rPr>
      </w:pPr>
      <w:r>
        <w:rPr>
          <w:rFonts w:ascii="Architects Daughter" w:eastAsia="Architects Daughter" w:hAnsi="Architects Daughter" w:cs="Architects Daughter"/>
          <w:b/>
          <w:sz w:val="48"/>
          <w:szCs w:val="48"/>
        </w:rPr>
        <w:t>Pre-AP English 1</w:t>
      </w:r>
    </w:p>
    <w:p w:rsidR="00AC1D64" w:rsidRDefault="001A5246">
      <w:pPr>
        <w:pBdr>
          <w:top w:val="nil"/>
          <w:left w:val="nil"/>
          <w:bottom w:val="nil"/>
          <w:right w:val="nil"/>
          <w:between w:val="nil"/>
        </w:pBdr>
        <w:jc w:val="right"/>
        <w:rPr>
          <w:rFonts w:ascii="Architects Daughter" w:eastAsia="Architects Daughter" w:hAnsi="Architects Daughter" w:cs="Architects Daughter"/>
          <w:b/>
          <w:sz w:val="48"/>
          <w:szCs w:val="48"/>
        </w:rPr>
      </w:pPr>
      <w:r>
        <w:rPr>
          <w:rFonts w:ascii="Architects Daughter" w:eastAsia="Architects Daughter" w:hAnsi="Architects Daughter" w:cs="Architects Daughter"/>
          <w:b/>
          <w:sz w:val="48"/>
          <w:szCs w:val="48"/>
        </w:rPr>
        <w:t>Mesquite High School</w:t>
      </w:r>
    </w:p>
    <w:sectPr w:rsidR="00AC1D64">
      <w:headerReference w:type="default" r:id="rId11"/>
      <w:footerReference w:type="defaul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67" w:rsidRDefault="001A5246">
      <w:r>
        <w:separator/>
      </w:r>
    </w:p>
  </w:endnote>
  <w:endnote w:type="continuationSeparator" w:id="0">
    <w:p w:rsidR="00916567" w:rsidRDefault="001A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wlby One">
    <w:altName w:val="Times New Roman"/>
    <w:charset w:val="00"/>
    <w:family w:val="auto"/>
    <w:pitch w:val="default"/>
  </w:font>
  <w:font w:name="Anton">
    <w:altName w:val="Times New Roman"/>
    <w:charset w:val="00"/>
    <w:family w:val="auto"/>
    <w:pitch w:val="default"/>
  </w:font>
  <w:font w:name="Merriweather">
    <w:altName w:val="Times New Roman"/>
    <w:charset w:val="00"/>
    <w:family w:val="auto"/>
    <w:pitch w:val="default"/>
  </w:font>
  <w:font w:name="Cabin Sketch">
    <w:altName w:val="Times New Roman"/>
    <w:charset w:val="00"/>
    <w:family w:val="auto"/>
    <w:pitch w:val="default"/>
  </w:font>
  <w:font w:name="Cardo">
    <w:altName w:val="Times New Roman"/>
    <w:charset w:val="00"/>
    <w:family w:val="auto"/>
    <w:pitch w:val="default"/>
  </w:font>
  <w:font w:name="Architects Daughter">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4" w:rsidRDefault="001A5246">
    <w:pPr>
      <w:pBdr>
        <w:top w:val="nil"/>
        <w:left w:val="nil"/>
        <w:bottom w:val="nil"/>
        <w:right w:val="nil"/>
        <w:between w:val="nil"/>
      </w:pBdr>
      <w:tabs>
        <w:tab w:val="center" w:pos="4680"/>
        <w:tab w:val="right" w:pos="9360"/>
      </w:tabs>
      <w:spacing w:after="720"/>
      <w:jc w:val="right"/>
    </w:pPr>
    <w:r>
      <w:fldChar w:fldCharType="begin"/>
    </w:r>
    <w:r>
      <w:instrText>PAGE</w:instrText>
    </w:r>
    <w:r>
      <w:fldChar w:fldCharType="separate"/>
    </w:r>
    <w:r w:rsidR="004C4551">
      <w:rPr>
        <w:noProof/>
      </w:rPr>
      <w:t>1</w:t>
    </w:r>
    <w:r>
      <w:fldChar w:fldCharType="end"/>
    </w:r>
  </w:p>
  <w:p w:rsidR="00AC1D64" w:rsidRDefault="00AC1D64">
    <w:pPr>
      <w:pBdr>
        <w:top w:val="nil"/>
        <w:left w:val="nil"/>
        <w:bottom w:val="nil"/>
        <w:right w:val="nil"/>
        <w:between w:val="nil"/>
      </w:pBd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67" w:rsidRDefault="001A5246">
      <w:r>
        <w:separator/>
      </w:r>
    </w:p>
  </w:footnote>
  <w:footnote w:type="continuationSeparator" w:id="0">
    <w:p w:rsidR="00916567" w:rsidRDefault="001A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D64" w:rsidRDefault="00AC1D6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55DD"/>
    <w:multiLevelType w:val="multilevel"/>
    <w:tmpl w:val="7AF810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18107E7"/>
    <w:multiLevelType w:val="multilevel"/>
    <w:tmpl w:val="D06A1450"/>
    <w:lvl w:ilvl="0">
      <w:start w:val="1"/>
      <w:numFmt w:val="bullet"/>
      <w:lvlText w:val="o"/>
      <w:lvlJc w:val="left"/>
      <w:pPr>
        <w:ind w:left="2004" w:hanging="360"/>
      </w:pPr>
      <w:rPr>
        <w:rFonts w:ascii="Arial" w:eastAsia="Arial" w:hAnsi="Arial" w:cs="Arial"/>
      </w:rPr>
    </w:lvl>
    <w:lvl w:ilvl="1">
      <w:start w:val="1"/>
      <w:numFmt w:val="bullet"/>
      <w:lvlText w:val="o"/>
      <w:lvlJc w:val="left"/>
      <w:pPr>
        <w:ind w:left="2724" w:hanging="360"/>
      </w:pPr>
      <w:rPr>
        <w:rFonts w:ascii="Arial" w:eastAsia="Arial" w:hAnsi="Arial" w:cs="Arial"/>
      </w:rPr>
    </w:lvl>
    <w:lvl w:ilvl="2">
      <w:start w:val="1"/>
      <w:numFmt w:val="bullet"/>
      <w:lvlText w:val="▪"/>
      <w:lvlJc w:val="left"/>
      <w:pPr>
        <w:ind w:left="3444" w:hanging="360"/>
      </w:pPr>
      <w:rPr>
        <w:rFonts w:ascii="Arial" w:eastAsia="Arial" w:hAnsi="Arial" w:cs="Arial"/>
      </w:rPr>
    </w:lvl>
    <w:lvl w:ilvl="3">
      <w:start w:val="1"/>
      <w:numFmt w:val="bullet"/>
      <w:lvlText w:val="●"/>
      <w:lvlJc w:val="left"/>
      <w:pPr>
        <w:ind w:left="4164" w:hanging="360"/>
      </w:pPr>
      <w:rPr>
        <w:rFonts w:ascii="Arial" w:eastAsia="Arial" w:hAnsi="Arial" w:cs="Arial"/>
      </w:rPr>
    </w:lvl>
    <w:lvl w:ilvl="4">
      <w:start w:val="1"/>
      <w:numFmt w:val="bullet"/>
      <w:lvlText w:val="o"/>
      <w:lvlJc w:val="left"/>
      <w:pPr>
        <w:ind w:left="4884" w:hanging="360"/>
      </w:pPr>
      <w:rPr>
        <w:rFonts w:ascii="Arial" w:eastAsia="Arial" w:hAnsi="Arial" w:cs="Arial"/>
      </w:rPr>
    </w:lvl>
    <w:lvl w:ilvl="5">
      <w:start w:val="1"/>
      <w:numFmt w:val="bullet"/>
      <w:lvlText w:val="▪"/>
      <w:lvlJc w:val="left"/>
      <w:pPr>
        <w:ind w:left="5604" w:hanging="360"/>
      </w:pPr>
      <w:rPr>
        <w:rFonts w:ascii="Arial" w:eastAsia="Arial" w:hAnsi="Arial" w:cs="Arial"/>
      </w:rPr>
    </w:lvl>
    <w:lvl w:ilvl="6">
      <w:start w:val="1"/>
      <w:numFmt w:val="bullet"/>
      <w:lvlText w:val="●"/>
      <w:lvlJc w:val="left"/>
      <w:pPr>
        <w:ind w:left="6324" w:hanging="360"/>
      </w:pPr>
      <w:rPr>
        <w:rFonts w:ascii="Arial" w:eastAsia="Arial" w:hAnsi="Arial" w:cs="Arial"/>
      </w:rPr>
    </w:lvl>
    <w:lvl w:ilvl="7">
      <w:start w:val="1"/>
      <w:numFmt w:val="bullet"/>
      <w:lvlText w:val="o"/>
      <w:lvlJc w:val="left"/>
      <w:pPr>
        <w:ind w:left="7044" w:hanging="360"/>
      </w:pPr>
      <w:rPr>
        <w:rFonts w:ascii="Arial" w:eastAsia="Arial" w:hAnsi="Arial" w:cs="Arial"/>
      </w:rPr>
    </w:lvl>
    <w:lvl w:ilvl="8">
      <w:start w:val="1"/>
      <w:numFmt w:val="bullet"/>
      <w:lvlText w:val="▪"/>
      <w:lvlJc w:val="left"/>
      <w:pPr>
        <w:ind w:left="7764" w:hanging="360"/>
      </w:pPr>
      <w:rPr>
        <w:rFonts w:ascii="Arial" w:eastAsia="Arial" w:hAnsi="Arial" w:cs="Arial"/>
      </w:rPr>
    </w:lvl>
  </w:abstractNum>
  <w:abstractNum w:abstractNumId="2" w15:restartNumberingAfterBreak="0">
    <w:nsid w:val="58981346"/>
    <w:multiLevelType w:val="multilevel"/>
    <w:tmpl w:val="21F06D84"/>
    <w:lvl w:ilvl="0">
      <w:start w:val="1"/>
      <w:numFmt w:val="upp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01064F"/>
    <w:multiLevelType w:val="multilevel"/>
    <w:tmpl w:val="822EC38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FC1022E"/>
    <w:multiLevelType w:val="multilevel"/>
    <w:tmpl w:val="B16C089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016A7F"/>
    <w:multiLevelType w:val="multilevel"/>
    <w:tmpl w:val="9F36847C"/>
    <w:lvl w:ilvl="0">
      <w:start w:val="1"/>
      <w:numFmt w:val="decimal"/>
      <w:lvlText w:val="%1."/>
      <w:lvlJc w:val="left"/>
      <w:pPr>
        <w:ind w:left="1080" w:hanging="360"/>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64"/>
    <w:rsid w:val="001A5246"/>
    <w:rsid w:val="004C4551"/>
    <w:rsid w:val="00916567"/>
    <w:rsid w:val="00AC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E9F64EB-7903-44CF-A657-762A001E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terarydevices.net/set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terarydevices.net/them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esquiteisd.org/mhs/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8196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Hale</dc:creator>
  <cp:lastModifiedBy>Leslie Reed</cp:lastModifiedBy>
  <cp:revision>2</cp:revision>
  <dcterms:created xsi:type="dcterms:W3CDTF">2018-05-21T16:01:00Z</dcterms:created>
  <dcterms:modified xsi:type="dcterms:W3CDTF">2018-05-21T16:01:00Z</dcterms:modified>
</cp:coreProperties>
</file>